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34420">
      <w:pPr>
        <w:keepNext w:val="0"/>
        <w:keepLines w:val="0"/>
        <w:widowControl w:val="0"/>
        <w:suppressLineNumbers w:val="0"/>
        <w:spacing w:before="0" w:beforeAutospacing="0" w:after="0" w:afterAutospacing="0"/>
        <w:ind w:left="0" w:right="0"/>
        <w:jc w:val="both"/>
        <w:rPr>
          <w:rFonts w:hint="default" w:ascii="Times New Roman Bold" w:hAnsi="Times New Roman Bold" w:cs="Times New Roman Bold" w:eastAsiaTheme="minorEastAsia"/>
          <w:b/>
          <w:bCs/>
          <w:color w:val="000000" w:themeColor="text1"/>
          <w:kern w:val="2"/>
          <w:sz w:val="26"/>
          <w:szCs w:val="26"/>
          <w:highlight w:val="none"/>
          <w:lang w:val="en-US" w:eastAsia="zh-CN" w:bidi="ar-SA"/>
          <w14:textFill>
            <w14:solidFill>
              <w14:schemeClr w14:val="tx1"/>
            </w14:solidFill>
          </w14:textFill>
        </w:rPr>
      </w:pPr>
      <w:bookmarkStart w:id="0" w:name="_GoBack"/>
      <w:bookmarkEnd w:id="0"/>
      <w:r>
        <w:rPr>
          <w:rFonts w:hint="default" w:ascii="Times New Roman Bold" w:hAnsi="Times New Roman Bold" w:cs="Times New Roman Bold" w:eastAsiaTheme="minorEastAsia"/>
          <w:b/>
          <w:bCs/>
          <w:color w:val="000000" w:themeColor="text1"/>
          <w:kern w:val="2"/>
          <w:sz w:val="26"/>
          <w:szCs w:val="26"/>
          <w:highlight w:val="none"/>
          <w:lang w:val="en-US" w:eastAsia="zh-CN" w:bidi="ar-SA"/>
          <w14:textFill>
            <w14:solidFill>
              <w14:schemeClr w14:val="tx1"/>
            </w14:solidFill>
          </w14:textFill>
        </w:rPr>
        <w:t>Creative Machine</w:t>
      </w:r>
    </w:p>
    <w:p w14:paraId="56AD2E6C">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Organizers: Taikang Art Museum, Creative Machine</w:t>
      </w:r>
    </w:p>
    <w:p w14:paraId="34CD78D6">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Curators: William Latham, Tang Xin, Zhou Yi</w:t>
      </w:r>
    </w:p>
    <w:p w14:paraId="185DC116">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Academic Chair and Moderator: Frederic Fol Leymarie</w:t>
      </w:r>
    </w:p>
    <w:p w14:paraId="452C4E34">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Consultant: Han Yajuan</w:t>
      </w:r>
    </w:p>
    <w:p w14:paraId="243A14E9">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 xml:space="preserve">  </w:t>
      </w:r>
    </w:p>
    <w:p w14:paraId="6D35C0C4">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Artists：</w:t>
      </w:r>
    </w:p>
    <w:p w14:paraId="31E5CDFE">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 xml:space="preserve">Contemporary </w:t>
      </w:r>
    </w:p>
    <w:p w14:paraId="7E1D21CE">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Memo Akten / Katie Peyton Hofstadter</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Chando Ao</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Han Yajuan</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William Latham / Stephen Todd</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Liu Jiayu</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Parashkev Nachev</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Félix Luque Sánchez / Vincent Evrard / Damien Gernay</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Patrick Tresset</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Maxim Zhestkov</w:t>
      </w:r>
    </w:p>
    <w:p w14:paraId="100DE470">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 xml:space="preserve"> </w:t>
      </w:r>
    </w:p>
    <w:p w14:paraId="0A57D48D">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Historical</w:t>
      </w:r>
    </w:p>
    <w:p w14:paraId="17D8D2C3">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Paul Brown</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 xml:space="preserve">Harold Cohen, Ernest Edmonds, David Em, Herbert W. Franke, Desmond Paul Henry, Heinrich Heidersberger, William Latham, Andy Lomas, Manfred Mohr, Vera Molnar, Frieder Nake </w:t>
      </w:r>
    </w:p>
    <w:p w14:paraId="5A37D527">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 xml:space="preserve"> </w:t>
      </w:r>
    </w:p>
    <w:p w14:paraId="75346FC0">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Education</w:t>
      </w:r>
    </w:p>
    <w:p w14:paraId="264CBFAE">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Max Bittker, Harold Cohen, John Horton Conway, George Corney, Amanda Ghassaei, Ross Hill, Benoit Mandelbrot, Craig Reynolds, Matt Ruten, Karl Sims, John Whitney Sr</w:t>
      </w:r>
    </w:p>
    <w:p w14:paraId="03A34779">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 xml:space="preserve"> </w:t>
      </w:r>
    </w:p>
    <w:p w14:paraId="6F28D10F">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Duration</w:t>
      </w:r>
      <w:r>
        <w:rPr>
          <w:rFonts w:hint="eastAsia" w:ascii="Times New Roman" w:hAnsi="Times New Roman" w:eastAsia="宋体" w:cs="宋体"/>
          <w:color w:val="000000" w:themeColor="text1"/>
          <w:lang w:val="en-US" w:eastAsia="zh-CN"/>
          <w14:textFill>
            <w14:solidFill>
              <w14:schemeClr w14:val="tx1"/>
            </w14:solidFill>
          </w14:textFill>
        </w:rPr>
        <w:t xml:space="preserve">: </w:t>
      </w:r>
      <w:r>
        <w:rPr>
          <w:rFonts w:hint="eastAsia" w:ascii="Times New Roman" w:hAnsi="Times New Roman" w:eastAsia="宋体" w:cs="宋体"/>
          <w:color w:val="000000" w:themeColor="text1"/>
          <w14:textFill>
            <w14:solidFill>
              <w14:schemeClr w14:val="tx1"/>
            </w14:solidFill>
          </w14:textFill>
        </w:rPr>
        <w:t>2024.11.16-2025.2.28</w:t>
      </w:r>
    </w:p>
    <w:p w14:paraId="4EBBB06D">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Location: Taikang Art Museum 1-2F, Building 1,Yard 16, Jinghui Street, Beijing Taikang Group Building</w:t>
      </w:r>
    </w:p>
    <w:p w14:paraId="579B4920">
      <w:pPr>
        <w:widowControl/>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Opening Hours: Tuesday-Sunday 10:00-17:30 (the latest entry time: 16:30)</w:t>
      </w:r>
    </w:p>
    <w:p w14:paraId="5899E240">
      <w:pPr>
        <w:rPr>
          <w:rFonts w:ascii="宋体" w:hAnsi="宋体" w:eastAsia="宋体"/>
          <w:highlight w:val="none"/>
        </w:rPr>
      </w:pPr>
    </w:p>
    <w:p w14:paraId="23943738">
      <w:pPr>
        <w:rPr>
          <w:rFonts w:ascii="宋体" w:hAnsi="宋体" w:eastAsia="宋体"/>
          <w:highlight w:val="none"/>
        </w:rPr>
      </w:pPr>
    </w:p>
    <w:p w14:paraId="21A06DC7">
      <w:pPr>
        <w:widowControl/>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Creative Machine</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makes its Chinese debut at </w:t>
      </w:r>
      <w:r>
        <w:rPr>
          <w:rFonts w:hint="eastAsia" w:ascii="Times New Roman" w:hAnsi="Times New Roman" w:eastAsia="宋体" w:cs="宋体"/>
          <w:color w:val="000000" w:themeColor="text1"/>
          <w:sz w:val="24"/>
          <w:szCs w:val="24"/>
          <w14:textFill>
            <w14:solidFill>
              <w14:schemeClr w14:val="tx1"/>
            </w14:solidFill>
          </w14:textFill>
        </w:rPr>
        <w:t>the Taikang Art Museum</w:t>
      </w:r>
      <w:r>
        <w:rPr>
          <w:rFonts w:ascii="Times New Roman" w:hAnsi="Times New Roman" w:eastAsia="宋体" w:cs="宋体"/>
          <w:color w:val="000000" w:themeColor="text1"/>
          <w:sz w:val="24"/>
          <w:szCs w:val="24"/>
          <w14:textFill>
            <w14:solidFill>
              <w14:schemeClr w14:val="tx1"/>
            </w14:solidFill>
          </w14:textFill>
        </w:rPr>
        <w:t xml:space="preserve"> on November 15, 2024</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The exhibition brings together </w:t>
      </w:r>
      <w:r>
        <w:rPr>
          <w:rFonts w:hint="eastAsia" w:ascii="Times New Roman" w:hAnsi="Times New Roman" w:eastAsia="宋体" w:cs="宋体"/>
          <w:color w:val="000000" w:themeColor="text1"/>
          <w:sz w:val="24"/>
          <w:szCs w:val="24"/>
          <w14:textFill>
            <w14:solidFill>
              <w14:schemeClr w14:val="tx1"/>
            </w14:solidFill>
          </w14:textFill>
        </w:rPr>
        <w:t>Tang Xin, Art</w:t>
      </w:r>
      <w:r>
        <w:rPr>
          <w:rFonts w:ascii="Times New Roman" w:hAnsi="Times New Roman" w:eastAsia="宋体" w:cs="宋体"/>
          <w:color w:val="000000" w:themeColor="text1"/>
          <w:sz w:val="24"/>
          <w:szCs w:val="24"/>
          <w14:textFill>
            <w14:solidFill>
              <w14:schemeClr w14:val="tx1"/>
            </w14:solidFill>
          </w14:textFill>
        </w:rPr>
        <w:t>istic</w:t>
      </w:r>
      <w:r>
        <w:rPr>
          <w:rFonts w:hint="eastAsia" w:ascii="Times New Roman" w:hAnsi="Times New Roman" w:eastAsia="宋体" w:cs="宋体"/>
          <w:color w:val="000000" w:themeColor="text1"/>
          <w:sz w:val="24"/>
          <w:szCs w:val="24"/>
          <w14:textFill>
            <w14:solidFill>
              <w14:schemeClr w14:val="tx1"/>
            </w14:solidFill>
          </w14:textFill>
        </w:rPr>
        <w:t xml:space="preserve"> Director of Taikang Art Museum</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William Latham, </w:t>
      </w:r>
      <w:r>
        <w:rPr>
          <w:rFonts w:ascii="Times New Roman" w:hAnsi="Times New Roman" w:eastAsia="宋体" w:cs="宋体"/>
          <w:color w:val="000000" w:themeColor="text1"/>
          <w:sz w:val="24"/>
          <w:szCs w:val="24"/>
          <w14:textFill>
            <w14:solidFill>
              <w14:schemeClr w14:val="tx1"/>
            </w14:solidFill>
          </w14:textFill>
        </w:rPr>
        <w:t>digital art pioneer and professor at Goldsmiths, University of London;</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and senior curator Zhou Yi as co-curators</w:t>
      </w:r>
      <w:r>
        <w:rPr>
          <w:rFonts w:hint="eastAsia" w:ascii="Times New Roman" w:hAnsi="Times New Roman" w:eastAsia="宋体" w:cs="宋体"/>
          <w:color w:val="000000" w:themeColor="text1"/>
          <w:sz w:val="24"/>
          <w:szCs w:val="24"/>
          <w14:textFill>
            <w14:solidFill>
              <w14:schemeClr w14:val="tx1"/>
            </w14:solidFill>
          </w14:textFill>
        </w:rPr>
        <w:t>. AI scientist</w:t>
      </w:r>
      <w:r>
        <w:rPr>
          <w:rFonts w:ascii="Times New Roman" w:hAnsi="Times New Roman" w:eastAsia="宋体" w:cs="宋体"/>
          <w:color w:val="000000" w:themeColor="text1"/>
          <w:sz w:val="24"/>
          <w:szCs w:val="24"/>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Professor Frederic Fol Leymarie</w:t>
      </w:r>
      <w:r>
        <w:rPr>
          <w:rFonts w:ascii="Times New Roman" w:hAnsi="Times New Roman" w:eastAsia="宋体" w:cs="宋体"/>
          <w:color w:val="000000" w:themeColor="text1"/>
          <w:sz w:val="24"/>
          <w:szCs w:val="24"/>
          <w14:textFill>
            <w14:solidFill>
              <w14:schemeClr w14:val="tx1"/>
            </w14:solidFill>
          </w14:textFill>
        </w:rPr>
        <w:t xml:space="preserve"> serves as </w:t>
      </w:r>
      <w:r>
        <w:rPr>
          <w:rFonts w:hint="eastAsia" w:ascii="Times New Roman" w:hAnsi="Times New Roman" w:eastAsia="宋体" w:cs="宋体"/>
          <w:color w:val="000000" w:themeColor="text1"/>
          <w:sz w:val="24"/>
          <w:szCs w:val="24"/>
          <w14:textFill>
            <w14:solidFill>
              <w14:schemeClr w14:val="tx1"/>
            </w14:solidFill>
          </w14:textFill>
        </w:rPr>
        <w:t xml:space="preserve">academic </w:t>
      </w:r>
      <w:r>
        <w:rPr>
          <w:rFonts w:ascii="Times New Roman" w:hAnsi="Times New Roman" w:eastAsia="宋体" w:cs="宋体"/>
          <w:color w:val="000000" w:themeColor="text1"/>
          <w:sz w:val="24"/>
          <w:szCs w:val="24"/>
          <w14:textFill>
            <w14:solidFill>
              <w14:schemeClr w14:val="tx1"/>
            </w14:solidFill>
          </w14:textFill>
        </w:rPr>
        <w:t>director</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and artist Han Yajuan as</w:t>
      </w:r>
      <w:r>
        <w:rPr>
          <w:rFonts w:hint="eastAsia" w:ascii="Times New Roman" w:hAnsi="Times New Roman" w:eastAsia="宋体" w:cs="宋体"/>
          <w:color w:val="000000" w:themeColor="text1"/>
          <w:sz w:val="24"/>
          <w:szCs w:val="24"/>
          <w14:textFill>
            <w14:solidFill>
              <w14:schemeClr w14:val="tx1"/>
            </w14:solidFill>
          </w14:textFill>
        </w:rPr>
        <w:t xml:space="preserve"> the exhibition consultant. The exhibition </w:t>
      </w:r>
      <w:r>
        <w:rPr>
          <w:rFonts w:ascii="Times New Roman" w:hAnsi="Times New Roman" w:eastAsia="宋体" w:cs="宋体"/>
          <w:color w:val="000000" w:themeColor="text1"/>
          <w:sz w:val="24"/>
          <w:szCs w:val="24"/>
          <w14:textFill>
            <w14:solidFill>
              <w14:schemeClr w14:val="tx1"/>
            </w14:solidFill>
          </w14:textFill>
        </w:rPr>
        <w:t>runs</w:t>
      </w:r>
      <w:r>
        <w:rPr>
          <w:rFonts w:hint="eastAsia" w:ascii="Times New Roman" w:hAnsi="Times New Roman" w:eastAsia="宋体" w:cs="宋体"/>
          <w:color w:val="000000" w:themeColor="text1"/>
          <w:sz w:val="24"/>
          <w:szCs w:val="24"/>
          <w14:textFill>
            <w14:solidFill>
              <w14:schemeClr w14:val="tx1"/>
            </w14:solidFill>
          </w14:textFill>
        </w:rPr>
        <w:t xml:space="preserve"> until February 28, 2025.</w:t>
      </w:r>
    </w:p>
    <w:p w14:paraId="321F1510">
      <w:pPr>
        <w:widowControl/>
        <w:rPr>
          <w:rFonts w:ascii="Times New Roman" w:hAnsi="Times New Roman" w:eastAsia="宋体" w:cs="宋体"/>
          <w:color w:val="000000" w:themeColor="text1"/>
          <w:sz w:val="24"/>
          <w:szCs w:val="24"/>
          <w14:textFill>
            <w14:solidFill>
              <w14:schemeClr w14:val="tx1"/>
            </w14:solidFill>
          </w14:textFill>
        </w:rPr>
      </w:pPr>
    </w:p>
    <w:p w14:paraId="7585BAB6">
      <w:pPr>
        <w:widowControl/>
        <w:rPr>
          <w:rFonts w:hint="eastAsia"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Creative Machine</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is an international large-scale exhibition focusing on AI, robotics, computer art, and creativity, aiming to </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explore the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twilight zone of human/machine </w:t>
      </w:r>
    </w:p>
    <w:p w14:paraId="6460B9FB">
      <w:pPr>
        <w:widowControl/>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creativity</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Since its London </w:t>
      </w:r>
      <w:r>
        <w:rPr>
          <w:rFonts w:ascii="Times New Roman" w:hAnsi="Times New Roman" w:eastAsia="宋体" w:cs="宋体"/>
          <w:color w:val="000000" w:themeColor="text1"/>
          <w:sz w:val="24"/>
          <w:szCs w:val="24"/>
          <w14:textFill>
            <w14:solidFill>
              <w14:schemeClr w14:val="tx1"/>
            </w14:solidFill>
          </w14:textFill>
        </w:rPr>
        <w:t xml:space="preserve">debut </w:t>
      </w:r>
      <w:r>
        <w:rPr>
          <w:rFonts w:hint="eastAsia" w:ascii="Times New Roman" w:hAnsi="Times New Roman" w:eastAsia="宋体" w:cs="宋体"/>
          <w:color w:val="000000" w:themeColor="text1"/>
          <w:sz w:val="24"/>
          <w:szCs w:val="24"/>
          <w14:textFill>
            <w14:solidFill>
              <w14:schemeClr w14:val="tx1"/>
            </w14:solidFill>
          </w14:textFill>
        </w:rPr>
        <w:t xml:space="preserve">in 2014, </w:t>
      </w:r>
      <w:r>
        <w:rPr>
          <w:rFonts w:ascii="Times New Roman" w:hAnsi="Times New Roman" w:eastAsia="宋体" w:cs="宋体"/>
          <w:color w:val="000000" w:themeColor="text1"/>
          <w:sz w:val="24"/>
          <w:szCs w:val="24"/>
          <w14:textFill>
            <w14:solidFill>
              <w14:schemeClr w14:val="tx1"/>
            </w14:solidFill>
          </w14:textFill>
        </w:rPr>
        <w:t xml:space="preserve">the exhibition has traveled to prestigious venues, including the </w:t>
      </w:r>
      <w:r>
        <w:rPr>
          <w:rFonts w:hint="eastAsia" w:ascii="Times New Roman" w:hAnsi="Times New Roman" w:eastAsia="宋体" w:cs="宋体"/>
          <w:color w:val="000000" w:themeColor="text1"/>
          <w:sz w:val="24"/>
          <w:szCs w:val="24"/>
          <w14:textFill>
            <w14:solidFill>
              <w14:schemeClr w14:val="tx1"/>
            </w14:solidFill>
          </w14:textFill>
        </w:rPr>
        <w:t>Alan Turing Institute and the University of Oxford</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before </w:t>
      </w:r>
      <w:r>
        <w:rPr>
          <w:rFonts w:ascii="Times New Roman" w:hAnsi="Times New Roman" w:eastAsia="宋体" w:cs="宋体"/>
          <w:color w:val="000000" w:themeColor="text1"/>
          <w:sz w:val="24"/>
          <w:szCs w:val="24"/>
          <w14:textFill>
            <w14:solidFill>
              <w14:schemeClr w14:val="tx1"/>
            </w14:solidFill>
          </w14:textFill>
        </w:rPr>
        <w:t>making its way to</w:t>
      </w:r>
      <w:r>
        <w:rPr>
          <w:rFonts w:hint="eastAsia" w:ascii="Times New Roman" w:hAnsi="Times New Roman" w:eastAsia="宋体" w:cs="宋体"/>
          <w:color w:val="000000" w:themeColor="text1"/>
          <w:sz w:val="24"/>
          <w:szCs w:val="24"/>
          <w14:textFill>
            <w14:solidFill>
              <w14:schemeClr w14:val="tx1"/>
            </w14:solidFill>
          </w14:textFill>
        </w:rPr>
        <w:t xml:space="preserve"> Beijing, China</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this winter. </w:t>
      </w:r>
      <w:r>
        <w:rPr>
          <w:rFonts w:ascii="Times New Roman" w:hAnsi="Times New Roman" w:eastAsia="宋体" w:cs="宋体"/>
          <w:color w:val="000000" w:themeColor="text1"/>
          <w:sz w:val="24"/>
          <w:szCs w:val="24"/>
          <w14:textFill>
            <w14:solidFill>
              <w14:schemeClr w14:val="tx1"/>
            </w14:solidFill>
          </w14:textFill>
        </w:rPr>
        <w:t>This marks not only</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the exhibition’s Chinese premiere but also represents one of Beijing’s first major showcases of creative AI and robotic art.</w:t>
      </w:r>
    </w:p>
    <w:p w14:paraId="0389352D">
      <w:pPr>
        <w:widowControl/>
        <w:rPr>
          <w:rFonts w:hint="eastAsia" w:ascii="Times New Roman" w:hAnsi="Times New Roman" w:eastAsia="宋体" w:cs="宋体"/>
          <w:color w:val="000000" w:themeColor="text1"/>
          <w:sz w:val="24"/>
          <w:szCs w:val="24"/>
          <w14:textFill>
            <w14:solidFill>
              <w14:schemeClr w14:val="tx1"/>
            </w14:solidFill>
          </w14:textFill>
        </w:rPr>
      </w:pPr>
    </w:p>
    <w:p w14:paraId="2E280D96">
      <w:pPr>
        <w:widowControl/>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 xml:space="preserve">In recent years, AI </w:t>
      </w:r>
      <w:r>
        <w:rPr>
          <w:rFonts w:ascii="Times New Roman" w:hAnsi="Times New Roman" w:eastAsia="宋体" w:cs="宋体"/>
          <w:color w:val="000000" w:themeColor="text1"/>
          <w:sz w:val="24"/>
          <w:szCs w:val="24"/>
          <w14:textFill>
            <w14:solidFill>
              <w14:schemeClr w14:val="tx1"/>
            </w14:solidFill>
          </w14:textFill>
        </w:rPr>
        <w:t>has dominated headlines and sparked global conversation</w:t>
      </w:r>
      <w:r>
        <w:rPr>
          <w:rFonts w:hint="eastAsia" w:ascii="Times New Roman" w:hAnsi="Times New Roman" w:eastAsia="宋体" w:cs="宋体"/>
          <w:color w:val="000000" w:themeColor="text1"/>
          <w:sz w:val="24"/>
          <w:szCs w:val="24"/>
          <w14:textFill>
            <w14:solidFill>
              <w14:schemeClr w14:val="tx1"/>
            </w14:solidFill>
          </w14:textFill>
        </w:rPr>
        <w:t xml:space="preserve">. The future of human-machine relationships </w:t>
      </w:r>
      <w:r>
        <w:rPr>
          <w:rFonts w:ascii="Times New Roman" w:hAnsi="Times New Roman" w:eastAsia="宋体" w:cs="宋体"/>
          <w:color w:val="000000" w:themeColor="text1"/>
          <w:sz w:val="24"/>
          <w:szCs w:val="24"/>
          <w14:textFill>
            <w14:solidFill>
              <w14:schemeClr w14:val="tx1"/>
            </w14:solidFill>
          </w14:textFill>
        </w:rPr>
        <w:t>continues to fascinate the public. Questions like “</w:t>
      </w:r>
      <w:r>
        <w:rPr>
          <w:rFonts w:hint="eastAsia" w:ascii="Times New Roman" w:hAnsi="Times New Roman" w:eastAsia="宋体" w:cs="宋体"/>
          <w:color w:val="000000" w:themeColor="text1"/>
          <w:sz w:val="24"/>
          <w:szCs w:val="24"/>
          <w14:textFill>
            <w14:solidFill>
              <w14:schemeClr w14:val="tx1"/>
            </w14:solidFill>
          </w14:textFill>
        </w:rPr>
        <w:t xml:space="preserve">Can AI </w:t>
      </w:r>
      <w:r>
        <w:rPr>
          <w:rFonts w:ascii="Times New Roman" w:hAnsi="Times New Roman" w:eastAsia="宋体" w:cs="宋体"/>
          <w:color w:val="000000" w:themeColor="text1"/>
          <w:sz w:val="24"/>
          <w:szCs w:val="24"/>
          <w14:textFill>
            <w14:solidFill>
              <w14:schemeClr w14:val="tx1"/>
            </w14:solidFill>
          </w14:textFill>
        </w:rPr>
        <w:t>truly match human creativity</w:t>
      </w:r>
      <w:r>
        <w:rPr>
          <w:rFonts w:hint="eastAsia" w:ascii="Times New Roman" w:hAnsi="Times New Roman" w:eastAsia="宋体" w:cs="宋体"/>
          <w:color w:val="000000" w:themeColor="text1"/>
          <w:sz w:val="24"/>
          <w:szCs w:val="24"/>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resonate with </w:t>
      </w:r>
      <w:r>
        <w:rPr>
          <w:rFonts w:hint="eastAsia" w:ascii="Times New Roman" w:hAnsi="Times New Roman" w:eastAsia="宋体" w:cs="宋体"/>
          <w:color w:val="000000" w:themeColor="text1"/>
          <w:sz w:val="24"/>
          <w:szCs w:val="24"/>
          <w14:textFill>
            <w14:solidFill>
              <w14:schemeClr w14:val="tx1"/>
            </w14:solidFill>
          </w14:textFill>
        </w:rPr>
        <w:t xml:space="preserve">many </w:t>
      </w:r>
      <w:r>
        <w:rPr>
          <w:rFonts w:ascii="Times New Roman" w:hAnsi="Times New Roman" w:eastAsia="宋体" w:cs="宋体"/>
          <w:color w:val="000000" w:themeColor="text1"/>
          <w:sz w:val="24"/>
          <w:szCs w:val="24"/>
          <w14:textFill>
            <w14:solidFill>
              <w14:schemeClr w14:val="tx1"/>
            </w14:solidFill>
          </w14:textFill>
        </w:rPr>
        <w:t>visitors</w:t>
      </w:r>
      <w:r>
        <w:rPr>
          <w:rFonts w:hint="eastAsia" w:ascii="Times New Roman" w:hAnsi="Times New Roman" w:eastAsia="宋体" w:cs="宋体"/>
          <w:color w:val="000000" w:themeColor="text1"/>
          <w:sz w:val="24"/>
          <w:szCs w:val="24"/>
          <w14:textFill>
            <w14:solidFill>
              <w14:schemeClr w14:val="tx1"/>
            </w14:solidFill>
          </w14:textFill>
        </w:rPr>
        <w:t>. To help</w:t>
      </w:r>
      <w:r>
        <w:rPr>
          <w:rFonts w:ascii="Times New Roman" w:hAnsi="Times New Roman" w:eastAsia="宋体" w:cs="宋体"/>
          <w:color w:val="000000" w:themeColor="text1"/>
          <w:sz w:val="24"/>
          <w:szCs w:val="24"/>
          <w14:textFill>
            <w14:solidFill>
              <w14:schemeClr w14:val="tx1"/>
            </w14:solidFill>
          </w14:textFill>
        </w:rPr>
        <w:t xml:space="preserve"> viewers</w:t>
      </w:r>
      <w:r>
        <w:rPr>
          <w:rFonts w:hint="eastAsia" w:ascii="Times New Roman" w:hAnsi="Times New Roman" w:eastAsia="宋体" w:cs="宋体"/>
          <w:color w:val="000000" w:themeColor="text1"/>
          <w:sz w:val="24"/>
          <w:szCs w:val="24"/>
          <w14:textFill>
            <w14:solidFill>
              <w14:schemeClr w14:val="tx1"/>
            </w14:solidFill>
          </w14:textFill>
        </w:rPr>
        <w:t xml:space="preserve"> understand the relationship between human</w:t>
      </w:r>
      <w:r>
        <w:rPr>
          <w:rFonts w:ascii="Times New Roman" w:hAnsi="Times New Roman" w:eastAsia="宋体" w:cs="宋体"/>
          <w:color w:val="000000" w:themeColor="text1"/>
          <w:sz w:val="24"/>
          <w:szCs w:val="24"/>
          <w14:textFill>
            <w14:solidFill>
              <w14:schemeClr w14:val="tx1"/>
            </w14:solidFill>
          </w14:textFill>
        </w:rPr>
        <w:t>s</w:t>
      </w:r>
      <w:r>
        <w:rPr>
          <w:rFonts w:hint="eastAsia" w:ascii="Times New Roman" w:hAnsi="Times New Roman" w:eastAsia="宋体" w:cs="宋体"/>
          <w:color w:val="000000" w:themeColor="text1"/>
          <w:sz w:val="24"/>
          <w:szCs w:val="24"/>
          <w14:textFill>
            <w14:solidFill>
              <w14:schemeClr w14:val="tx1"/>
            </w14:solidFill>
          </w14:textFill>
        </w:rPr>
        <w:t xml:space="preserve"> and machines </w:t>
      </w:r>
      <w:r>
        <w:rPr>
          <w:rFonts w:ascii="Times New Roman" w:hAnsi="Times New Roman" w:eastAsia="宋体" w:cs="宋体"/>
          <w:color w:val="000000" w:themeColor="text1"/>
          <w:sz w:val="24"/>
          <w:szCs w:val="24"/>
          <w14:textFill>
            <w14:solidFill>
              <w14:schemeClr w14:val="tx1"/>
            </w14:solidFill>
          </w14:textFill>
        </w:rPr>
        <w:t>while</w:t>
      </w:r>
      <w:r>
        <w:rPr>
          <w:rFonts w:hint="eastAsia" w:ascii="Times New Roman" w:hAnsi="Times New Roman" w:eastAsia="宋体" w:cs="宋体"/>
          <w:color w:val="000000" w:themeColor="text1"/>
          <w:sz w:val="24"/>
          <w:szCs w:val="24"/>
          <w14:textFill>
            <w14:solidFill>
              <w14:schemeClr w14:val="tx1"/>
            </w14:solidFill>
          </w14:textFill>
        </w:rPr>
        <w:t xml:space="preserve"> trac</w:t>
      </w:r>
      <w:r>
        <w:rPr>
          <w:rFonts w:ascii="Times New Roman" w:hAnsi="Times New Roman" w:eastAsia="宋体" w:cs="宋体"/>
          <w:color w:val="000000" w:themeColor="text1"/>
          <w:sz w:val="24"/>
          <w:szCs w:val="24"/>
          <w14:textFill>
            <w14:solidFill>
              <w14:schemeClr w14:val="tx1"/>
            </w14:solidFill>
          </w14:textFill>
        </w:rPr>
        <w:t>ing the evolutionary path of AI in art</w:t>
      </w:r>
      <w:r>
        <w:rPr>
          <w:rFonts w:hint="eastAsia" w:ascii="Times New Roman" w:hAnsi="Times New Roman" w:eastAsia="宋体" w:cs="宋体"/>
          <w:color w:val="000000" w:themeColor="text1"/>
          <w:sz w:val="24"/>
          <w:szCs w:val="24"/>
          <w14:textFill>
            <w14:solidFill>
              <w14:schemeClr w14:val="tx1"/>
            </w14:solidFill>
          </w14:textFill>
        </w:rPr>
        <w:t xml:space="preserve">, this exhibition </w:t>
      </w:r>
      <w:r>
        <w:rPr>
          <w:rFonts w:ascii="Times New Roman" w:hAnsi="Times New Roman" w:eastAsia="宋体" w:cs="宋体"/>
          <w:color w:val="000000" w:themeColor="text1"/>
          <w:sz w:val="24"/>
          <w:szCs w:val="24"/>
          <w14:textFill>
            <w14:solidFill>
              <w14:schemeClr w14:val="tx1"/>
            </w14:solidFill>
          </w14:textFill>
        </w:rPr>
        <w:t>explores</w:t>
      </w:r>
      <w:r>
        <w:rPr>
          <w:rFonts w:hint="eastAsia" w:ascii="Times New Roman" w:hAnsi="Times New Roman" w:eastAsia="宋体" w:cs="宋体"/>
          <w:color w:val="000000" w:themeColor="text1"/>
          <w:sz w:val="24"/>
          <w:szCs w:val="24"/>
          <w14:textFill>
            <w14:solidFill>
              <w14:schemeClr w14:val="tx1"/>
            </w14:solidFill>
          </w14:textFill>
        </w:rPr>
        <w:t xml:space="preserve"> AI and digital art creation from a global perspective</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featuring works by 30 international artists and collectives across diverse domains, including AI, </w:t>
      </w:r>
      <w:r>
        <w:rPr>
          <w:rFonts w:hint="eastAsia" w:ascii="Times New Roman" w:hAnsi="Times New Roman" w:eastAsia="宋体" w:cs="宋体"/>
          <w:color w:val="000000" w:themeColor="text1"/>
          <w:sz w:val="24"/>
          <w:szCs w:val="24"/>
          <w14:textFill>
            <w14:solidFill>
              <w14:schemeClr w14:val="tx1"/>
            </w14:solidFill>
          </w14:textFill>
        </w:rPr>
        <w:t xml:space="preserve">generative art, robot, and </w:t>
      </w:r>
      <w:r>
        <w:rPr>
          <w:rFonts w:ascii="Times New Roman" w:hAnsi="Times New Roman" w:eastAsia="宋体" w:cs="宋体"/>
          <w:color w:val="000000" w:themeColor="text1"/>
          <w:sz w:val="24"/>
          <w:szCs w:val="24"/>
          <w14:textFill>
            <w14:solidFill>
              <w14:schemeClr w14:val="tx1"/>
            </w14:solidFill>
          </w14:textFill>
        </w:rPr>
        <w:t>virtual reality</w:t>
      </w:r>
      <w:r>
        <w:rPr>
          <w:rFonts w:hint="eastAsia" w:ascii="Times New Roman" w:hAnsi="Times New Roman" w:eastAsia="宋体" w:cs="宋体"/>
          <w:color w:val="000000" w:themeColor="text1"/>
          <w:sz w:val="24"/>
          <w:szCs w:val="24"/>
          <w14:textFill>
            <w14:solidFill>
              <w14:schemeClr w14:val="tx1"/>
            </w14:solidFill>
          </w14:textFill>
        </w:rPr>
        <w:t>.</w:t>
      </w:r>
    </w:p>
    <w:p w14:paraId="304A98D7">
      <w:pPr>
        <w:widowControl/>
        <w:rPr>
          <w:rFonts w:ascii="Times New Roman" w:hAnsi="Times New Roman" w:eastAsia="宋体" w:cs="宋体"/>
          <w:color w:val="000000" w:themeColor="text1"/>
          <w:sz w:val="24"/>
          <w:szCs w:val="24"/>
          <w14:textFill>
            <w14:solidFill>
              <w14:schemeClr w14:val="tx1"/>
            </w14:solidFill>
          </w14:textFill>
        </w:rPr>
      </w:pPr>
    </w:p>
    <w:p w14:paraId="0AF11D5E">
      <w:pPr>
        <w:widowControl/>
        <w:rPr>
          <w:rFonts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 xml:space="preserve">The exhibition </w:t>
      </w:r>
      <w:r>
        <w:rPr>
          <w:rFonts w:ascii="Times New Roman" w:hAnsi="Times New Roman" w:eastAsia="宋体" w:cs="宋体"/>
          <w:color w:val="000000" w:themeColor="text1"/>
          <w:sz w:val="24"/>
          <w:szCs w:val="24"/>
          <w14:textFill>
            <w14:solidFill>
              <w14:schemeClr w14:val="tx1"/>
            </w14:solidFill>
          </w14:textFill>
        </w:rPr>
        <w:t>unfolds across</w:t>
      </w:r>
      <w:r>
        <w:rPr>
          <w:rFonts w:hint="eastAsia" w:ascii="Times New Roman" w:hAnsi="Times New Roman" w:eastAsia="宋体" w:cs="宋体"/>
          <w:color w:val="000000" w:themeColor="text1"/>
          <w:sz w:val="24"/>
          <w:szCs w:val="24"/>
          <w14:textFill>
            <w14:solidFill>
              <w14:schemeClr w14:val="tx1"/>
            </w14:solidFill>
          </w14:textFill>
        </w:rPr>
        <w:t xml:space="preserve"> three independent units: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Histor</w:t>
      </w:r>
      <w:r>
        <w:rPr>
          <w:rFonts w:hint="eastAsia" w:ascii="Times New Roman" w:hAnsi="Times New Roman" w:eastAsia="宋体" w:cs="宋体"/>
          <w:color w:val="000000" w:themeColor="text1"/>
          <w:sz w:val="24"/>
          <w:szCs w:val="24"/>
          <w:lang w:val="en-US" w:eastAsia="zh-CN"/>
          <w14:textFill>
            <w14:solidFill>
              <w14:schemeClr w14:val="tx1"/>
            </w14:solidFill>
          </w14:textFill>
        </w:rPr>
        <w:t>ical</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Education</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and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Contemporary</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The “</w:t>
      </w:r>
      <w:r>
        <w:rPr>
          <w:rFonts w:hint="eastAsia" w:ascii="Times New Roman" w:hAnsi="Times New Roman" w:eastAsia="宋体" w:cs="宋体"/>
          <w:color w:val="000000" w:themeColor="text1"/>
          <w:sz w:val="24"/>
          <w:szCs w:val="24"/>
          <w14:textFill>
            <w14:solidFill>
              <w14:schemeClr w14:val="tx1"/>
            </w14:solidFill>
          </w14:textFill>
        </w:rPr>
        <w:t>Histor</w:t>
      </w:r>
      <w:r>
        <w:rPr>
          <w:rFonts w:hint="eastAsia" w:ascii="Times New Roman" w:hAnsi="Times New Roman" w:eastAsia="宋体" w:cs="宋体"/>
          <w:color w:val="000000" w:themeColor="text1"/>
          <w:sz w:val="24"/>
          <w:szCs w:val="24"/>
          <w:lang w:val="en-US" w:eastAsia="zh-CN"/>
          <w14:textFill>
            <w14:solidFill>
              <w14:schemeClr w14:val="tx1"/>
            </w14:solidFill>
          </w14:textFill>
        </w:rPr>
        <w:t>ical</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section chronicles</w:t>
      </w:r>
      <w:r>
        <w:rPr>
          <w:rFonts w:hint="eastAsia" w:ascii="Times New Roman" w:hAnsi="Times New Roman" w:eastAsia="宋体" w:cs="宋体"/>
          <w:color w:val="000000" w:themeColor="text1"/>
          <w:sz w:val="24"/>
          <w:szCs w:val="24"/>
          <w14:textFill>
            <w14:solidFill>
              <w14:schemeClr w14:val="tx1"/>
            </w14:solidFill>
          </w14:textFill>
        </w:rPr>
        <w:t xml:space="preserve"> digital art pioneers and their </w:t>
      </w:r>
      <w:r>
        <w:rPr>
          <w:rFonts w:ascii="Times New Roman" w:hAnsi="Times New Roman" w:eastAsia="宋体" w:cs="宋体"/>
          <w:color w:val="000000" w:themeColor="text1"/>
          <w:sz w:val="24"/>
          <w:szCs w:val="24"/>
          <w14:textFill>
            <w14:solidFill>
              <w14:schemeClr w14:val="tx1"/>
            </w14:solidFill>
          </w14:textFill>
        </w:rPr>
        <w:t>seminal</w:t>
      </w:r>
      <w:r>
        <w:rPr>
          <w:rFonts w:hint="eastAsia" w:ascii="Times New Roman" w:hAnsi="Times New Roman" w:eastAsia="宋体" w:cs="宋体"/>
          <w:color w:val="000000" w:themeColor="text1"/>
          <w:sz w:val="24"/>
          <w:szCs w:val="24"/>
          <w14:textFill>
            <w14:solidFill>
              <w14:schemeClr w14:val="tx1"/>
            </w14:solidFill>
          </w14:textFill>
        </w:rPr>
        <w:t xml:space="preserve"> works </w:t>
      </w:r>
      <w:r>
        <w:rPr>
          <w:rFonts w:ascii="Times New Roman" w:hAnsi="Times New Roman" w:eastAsia="宋体" w:cs="宋体"/>
          <w:color w:val="000000" w:themeColor="text1"/>
          <w:sz w:val="24"/>
          <w:szCs w:val="24"/>
          <w14:textFill>
            <w14:solidFill>
              <w14:schemeClr w14:val="tx1"/>
            </w14:solidFill>
          </w14:textFill>
        </w:rPr>
        <w:t>from</w:t>
      </w:r>
      <w:r>
        <w:rPr>
          <w:rFonts w:hint="eastAsia" w:ascii="Times New Roman" w:hAnsi="Times New Roman" w:eastAsia="宋体" w:cs="宋体"/>
          <w:color w:val="000000" w:themeColor="text1"/>
          <w:sz w:val="24"/>
          <w:szCs w:val="24"/>
          <w14:textFill>
            <w14:solidFill>
              <w14:schemeClr w14:val="tx1"/>
            </w14:solidFill>
          </w14:textFill>
        </w:rPr>
        <w:t xml:space="preserve"> the 1950s </w:t>
      </w:r>
      <w:r>
        <w:rPr>
          <w:rFonts w:ascii="Times New Roman" w:hAnsi="Times New Roman" w:eastAsia="宋体" w:cs="宋体"/>
          <w:color w:val="000000" w:themeColor="text1"/>
          <w:sz w:val="24"/>
          <w:szCs w:val="24"/>
          <w14:textFill>
            <w14:solidFill>
              <w14:schemeClr w14:val="tx1"/>
            </w14:solidFill>
          </w14:textFill>
        </w:rPr>
        <w:t>through</w:t>
      </w:r>
      <w:r>
        <w:rPr>
          <w:rFonts w:hint="eastAsia" w:ascii="Times New Roman" w:hAnsi="Times New Roman" w:eastAsia="宋体" w:cs="宋体"/>
          <w:color w:val="000000" w:themeColor="text1"/>
          <w:sz w:val="24"/>
          <w:szCs w:val="24"/>
          <w14:textFill>
            <w14:solidFill>
              <w14:schemeClr w14:val="tx1"/>
            </w14:solidFill>
          </w14:textFill>
        </w:rPr>
        <w:t xml:space="preserve"> the late 1990s, while </w:t>
      </w:r>
      <w:r>
        <w:rPr>
          <w:rFonts w:ascii="Times New Roman" w:hAnsi="Times New Roman" w:eastAsia="宋体" w:cs="宋体"/>
          <w:color w:val="000000" w:themeColor="text1"/>
          <w:sz w:val="24"/>
          <w:szCs w:val="24"/>
          <w14:textFill>
            <w14:solidFill>
              <w14:schemeClr w14:val="tx1"/>
            </w14:solidFill>
          </w14:textFill>
        </w:rPr>
        <w:t>the “</w:t>
      </w:r>
      <w:r>
        <w:rPr>
          <w:rFonts w:hint="eastAsia" w:ascii="Times New Roman" w:hAnsi="Times New Roman" w:eastAsia="宋体" w:cs="宋体"/>
          <w:color w:val="000000" w:themeColor="text1"/>
          <w:sz w:val="24"/>
          <w:szCs w:val="24"/>
          <w14:textFill>
            <w14:solidFill>
              <w14:schemeClr w14:val="tx1"/>
            </w14:solidFill>
          </w14:textFill>
        </w:rPr>
        <w:t>Contemporary</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section </w:t>
      </w:r>
      <w:r>
        <w:rPr>
          <w:rFonts w:hint="eastAsia" w:ascii="Times New Roman" w:hAnsi="Times New Roman" w:eastAsia="宋体" w:cs="宋体"/>
          <w:color w:val="000000" w:themeColor="text1"/>
          <w:sz w:val="24"/>
          <w:szCs w:val="24"/>
          <w14:textFill>
            <w14:solidFill>
              <w14:schemeClr w14:val="tx1"/>
            </w14:solidFill>
          </w14:textFill>
        </w:rPr>
        <w:t xml:space="preserve">presents </w:t>
      </w:r>
      <w:r>
        <w:rPr>
          <w:rFonts w:ascii="Times New Roman" w:hAnsi="Times New Roman" w:eastAsia="宋体" w:cs="宋体"/>
          <w:color w:val="000000" w:themeColor="text1"/>
          <w:sz w:val="24"/>
          <w:szCs w:val="24"/>
          <w14:textFill>
            <w14:solidFill>
              <w14:schemeClr w14:val="tx1"/>
            </w14:solidFill>
          </w14:textFill>
        </w:rPr>
        <w:t>cutting-edge</w:t>
      </w:r>
      <w:r>
        <w:rPr>
          <w:rFonts w:hint="eastAsia" w:ascii="Times New Roman" w:hAnsi="Times New Roman" w:eastAsia="宋体" w:cs="宋体"/>
          <w:color w:val="000000" w:themeColor="text1"/>
          <w:sz w:val="24"/>
          <w:szCs w:val="24"/>
          <w14:textFill>
            <w14:solidFill>
              <w14:schemeClr w14:val="tx1"/>
            </w14:solidFill>
          </w14:textFill>
        </w:rPr>
        <w:t xml:space="preserve"> installation</w:t>
      </w:r>
      <w:r>
        <w:rPr>
          <w:rFonts w:ascii="Times New Roman" w:hAnsi="Times New Roman" w:eastAsia="宋体" w:cs="宋体"/>
          <w:color w:val="000000" w:themeColor="text1"/>
          <w:sz w:val="24"/>
          <w:szCs w:val="24"/>
          <w14:textFill>
            <w14:solidFill>
              <w14:schemeClr w14:val="tx1"/>
            </w14:solidFill>
          </w14:textFill>
        </w:rPr>
        <w:t>s, projections, and works by renowned international and Chinese artists working in</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robotic art, interactive AI, and computer vision. The “</w:t>
      </w:r>
      <w:r>
        <w:rPr>
          <w:rFonts w:hint="eastAsia" w:ascii="Times New Roman" w:hAnsi="Times New Roman" w:eastAsia="宋体" w:cs="宋体"/>
          <w:color w:val="000000" w:themeColor="text1"/>
          <w:sz w:val="24"/>
          <w:szCs w:val="24"/>
          <w14:textFill>
            <w14:solidFill>
              <w14:schemeClr w14:val="tx1"/>
            </w14:solidFill>
          </w14:textFill>
        </w:rPr>
        <w:t>Education</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 xml:space="preserve">section provides both an accessible </w:t>
      </w:r>
      <w:r>
        <w:rPr>
          <w:rFonts w:hint="eastAsia" w:ascii="Times New Roman" w:hAnsi="Times New Roman" w:eastAsia="宋体" w:cs="宋体"/>
          <w:color w:val="000000" w:themeColor="text1"/>
          <w:sz w:val="24"/>
          <w:szCs w:val="24"/>
          <w14:textFill>
            <w14:solidFill>
              <w14:schemeClr w14:val="tx1"/>
            </w14:solidFill>
          </w14:textFill>
        </w:rPr>
        <w:t>introdu</w:t>
      </w:r>
      <w:r>
        <w:rPr>
          <w:rFonts w:ascii="Times New Roman" w:hAnsi="Times New Roman" w:eastAsia="宋体" w:cs="宋体"/>
          <w:color w:val="000000" w:themeColor="text1"/>
          <w:sz w:val="24"/>
          <w:szCs w:val="24"/>
          <w14:textFill>
            <w14:solidFill>
              <w14:schemeClr w14:val="tx1"/>
            </w14:solidFill>
          </w14:textFill>
        </w:rPr>
        <w:t xml:space="preserve">ction for newcomers and deeper insights into </w:t>
      </w:r>
      <w:r>
        <w:rPr>
          <w:rFonts w:hint="eastAsia" w:ascii="Times New Roman" w:hAnsi="Times New Roman" w:eastAsia="宋体" w:cs="宋体"/>
          <w:color w:val="000000" w:themeColor="text1"/>
          <w:sz w:val="24"/>
          <w:szCs w:val="24"/>
          <w14:textFill>
            <w14:solidFill>
              <w14:schemeClr w14:val="tx1"/>
            </w14:solidFill>
          </w14:textFill>
        </w:rPr>
        <w:t xml:space="preserve">generative art and algorithm design </w:t>
      </w:r>
      <w:r>
        <w:rPr>
          <w:rFonts w:ascii="Times New Roman" w:hAnsi="Times New Roman" w:eastAsia="宋体" w:cs="宋体"/>
          <w:color w:val="000000" w:themeColor="text1"/>
          <w:sz w:val="24"/>
          <w:szCs w:val="24"/>
          <w14:textFill>
            <w14:solidFill>
              <w14:schemeClr w14:val="tx1"/>
            </w14:solidFill>
          </w14:textFill>
        </w:rPr>
        <w:t>for more knowledgeable visitors</w:t>
      </w:r>
      <w:r>
        <w:rPr>
          <w:rFonts w:hint="eastAsia" w:ascii="Times New Roman" w:hAnsi="Times New Roman" w:eastAsia="宋体" w:cs="宋体"/>
          <w:color w:val="000000" w:themeColor="text1"/>
          <w:sz w:val="24"/>
          <w:szCs w:val="24"/>
          <w14:textFill>
            <w14:solidFill>
              <w14:schemeClr w14:val="tx1"/>
            </w14:solidFill>
          </w14:textFill>
        </w:rPr>
        <w:t>.</w:t>
      </w:r>
    </w:p>
    <w:p w14:paraId="3EA56355">
      <w:pPr>
        <w:widowControl/>
        <w:rPr>
          <w:rFonts w:ascii="Times New Roman" w:hAnsi="Times New Roman" w:eastAsia="宋体" w:cs="宋体"/>
          <w:color w:val="000000" w:themeColor="text1"/>
          <w:sz w:val="24"/>
          <w:szCs w:val="24"/>
          <w14:textFill>
            <w14:solidFill>
              <w14:schemeClr w14:val="tx1"/>
            </w14:solidFill>
          </w14:textFill>
        </w:rPr>
      </w:pPr>
    </w:p>
    <w:p w14:paraId="37FA4388">
      <w:pPr>
        <w:widowControl/>
        <w:rPr>
          <w:rFonts w:ascii="Times New Roman" w:hAnsi="Times New Roman" w:eastAsia="宋体" w:cs="宋体"/>
          <w:color w:val="000000" w:themeColor="text1"/>
          <w:sz w:val="24"/>
          <w:szCs w:val="24"/>
          <w14:textFill>
            <w14:solidFill>
              <w14:schemeClr w14:val="tx1"/>
            </w14:solidFill>
          </w14:textFill>
        </w:rPr>
      </w:pPr>
    </w:p>
    <w:p w14:paraId="1F4C687F">
      <w:pPr>
        <w:widowControl/>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Creative </w:t>
      </w: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Spark</w:t>
      </w: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w:t>
      </w:r>
    </w:p>
    <w:p w14:paraId="515182A3">
      <w:pPr>
        <w:widowControl/>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Decisive Moment</w:t>
      </w: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 xml:space="preserve"> of AI Art</w:t>
      </w:r>
    </w:p>
    <w:p w14:paraId="4C5E4821">
      <w:pPr>
        <w:widowControl/>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Gather </w:t>
      </w:r>
      <w:r>
        <w:rPr>
          <w:rFonts w:ascii="Times New Roman" w:hAnsi="Times New Roman" w:eastAsia="宋体" w:cs="宋体"/>
          <w:b/>
          <w:bCs/>
          <w:color w:val="000000" w:themeColor="text1"/>
          <w:sz w:val="24"/>
          <w:szCs w:val="24"/>
          <w14:textFill>
            <w14:solidFill>
              <w14:schemeClr w14:val="tx1"/>
            </w14:solidFill>
          </w14:textFill>
        </w:rPr>
        <w:t xml:space="preserve">Cutting-Edge Works Worldwide, Offer </w:t>
      </w:r>
      <w:r>
        <w:rPr>
          <w:rFonts w:hint="eastAsia" w:ascii="Times New Roman" w:hAnsi="Times New Roman" w:eastAsia="宋体" w:cs="宋体"/>
          <w:b/>
          <w:bCs/>
          <w:color w:val="000000" w:themeColor="text1"/>
          <w:sz w:val="24"/>
          <w:szCs w:val="24"/>
          <w14:textFill>
            <w14:solidFill>
              <w14:schemeClr w14:val="tx1"/>
            </w14:solidFill>
          </w14:textFill>
        </w:rPr>
        <w:t>a</w:t>
      </w:r>
      <w:r>
        <w:rPr>
          <w:rFonts w:ascii="Times New Roman" w:hAnsi="Times New Roman" w:eastAsia="宋体" w:cs="宋体"/>
          <w:b/>
          <w:bCs/>
          <w:color w:val="000000" w:themeColor="text1"/>
          <w:sz w:val="24"/>
          <w:szCs w:val="24"/>
          <w14:textFill>
            <w14:solidFill>
              <w14:schemeClr w14:val="tx1"/>
            </w14:solidFill>
          </w14:textFill>
        </w:rPr>
        <w:t>n Immersive Sensory Adventure</w:t>
      </w:r>
    </w:p>
    <w:p w14:paraId="339A2626">
      <w:pPr>
        <w:widowControl/>
        <w:rPr>
          <w:rFonts w:ascii="Times New Roman" w:hAnsi="Times New Roman" w:eastAsia="宋体" w:cs="宋体"/>
          <w:color w:val="000000" w:themeColor="text1"/>
          <w:sz w:val="24"/>
          <w:szCs w:val="24"/>
          <w14:textFill>
            <w14:solidFill>
              <w14:schemeClr w14:val="tx1"/>
            </w14:solidFill>
          </w14:textFill>
        </w:rPr>
      </w:pPr>
    </w:p>
    <w:p w14:paraId="657C36B7">
      <w:pPr>
        <w:widowControl/>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The exhibits creat</w:t>
      </w:r>
      <w:r>
        <w:rPr>
          <w:rFonts w:hint="eastAsia" w:ascii="Times New Roman" w:hAnsi="Times New Roman" w:eastAsia="宋体" w:cs="宋体"/>
          <w:color w:val="000000" w:themeColor="text1"/>
          <w:sz w:val="24"/>
          <w:szCs w:val="24"/>
          <w:lang w:val="en-US" w:eastAsia="zh-CN"/>
          <w14:textFill>
            <w14:solidFill>
              <w14:schemeClr w14:val="tx1"/>
            </w14:solidFill>
          </w14:textFill>
        </w:rPr>
        <w:t>es</w:t>
      </w:r>
      <w:r>
        <w:rPr>
          <w:rFonts w:hint="eastAsia" w:ascii="Times New Roman" w:hAnsi="Times New Roman" w:eastAsia="宋体" w:cs="宋体"/>
          <w:color w:val="000000" w:themeColor="text1"/>
          <w:sz w:val="24"/>
          <w:szCs w:val="24"/>
          <w14:textFill>
            <w14:solidFill>
              <w14:schemeClr w14:val="tx1"/>
            </w14:solidFill>
          </w14:textFill>
        </w:rPr>
        <w:t xml:space="preserve"> a sensory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experience field</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that </w:t>
      </w:r>
      <w:r>
        <w:rPr>
          <w:rFonts w:ascii="Times New Roman" w:hAnsi="Times New Roman" w:eastAsia="宋体" w:cs="宋体"/>
          <w:color w:val="000000" w:themeColor="text1"/>
          <w:sz w:val="24"/>
          <w:szCs w:val="24"/>
          <w14:textFill>
            <w14:solidFill>
              <w14:schemeClr w14:val="tx1"/>
            </w14:solidFill>
          </w14:textFill>
        </w:rPr>
        <w:t xml:space="preserve">both </w:t>
      </w:r>
      <w:r>
        <w:rPr>
          <w:rFonts w:hint="eastAsia" w:ascii="Times New Roman" w:hAnsi="Times New Roman" w:eastAsia="宋体" w:cs="宋体"/>
          <w:color w:val="000000" w:themeColor="text1"/>
          <w:sz w:val="24"/>
          <w:szCs w:val="24"/>
          <w14:textFill>
            <w14:solidFill>
              <w14:schemeClr w14:val="tx1"/>
            </w14:solidFill>
          </w14:textFill>
        </w:rPr>
        <w:t>shock</w:t>
      </w:r>
      <w:r>
        <w:rPr>
          <w:rFonts w:ascii="Times New Roman" w:hAnsi="Times New Roman" w:eastAsia="宋体" w:cs="宋体"/>
          <w:color w:val="000000" w:themeColor="text1"/>
          <w:sz w:val="24"/>
          <w:szCs w:val="24"/>
          <w14:textFill>
            <w14:solidFill>
              <w14:schemeClr w14:val="tx1"/>
            </w14:solidFill>
          </w14:textFill>
        </w:rPr>
        <w:t>s</w:t>
      </w:r>
      <w:r>
        <w:rPr>
          <w:rFonts w:hint="eastAsia" w:ascii="Times New Roman" w:hAnsi="Times New Roman" w:eastAsia="宋体" w:cs="宋体"/>
          <w:color w:val="000000" w:themeColor="text1"/>
          <w:sz w:val="24"/>
          <w:szCs w:val="24"/>
          <w14:textFill>
            <w14:solidFill>
              <w14:schemeClr w14:val="tx1"/>
            </w14:solidFill>
          </w14:textFill>
        </w:rPr>
        <w:t xml:space="preserve"> the senses </w:t>
      </w:r>
      <w:r>
        <w:rPr>
          <w:rFonts w:ascii="Times New Roman" w:hAnsi="Times New Roman" w:eastAsia="宋体" w:cs="宋体"/>
          <w:color w:val="000000" w:themeColor="text1"/>
          <w:sz w:val="24"/>
          <w:szCs w:val="24"/>
          <w14:textFill>
            <w14:solidFill>
              <w14:schemeClr w14:val="tx1"/>
            </w14:solidFill>
          </w14:textFill>
        </w:rPr>
        <w:t>and</w:t>
      </w:r>
      <w:r>
        <w:rPr>
          <w:rFonts w:hint="eastAsia" w:ascii="Times New Roman" w:hAnsi="Times New Roman" w:eastAsia="宋体" w:cs="宋体"/>
          <w:color w:val="000000" w:themeColor="text1"/>
          <w:sz w:val="24"/>
          <w:szCs w:val="24"/>
          <w14:textFill>
            <w14:solidFill>
              <w14:schemeClr w14:val="tx1"/>
            </w14:solidFill>
          </w14:textFill>
        </w:rPr>
        <w:t xml:space="preserve"> heal</w:t>
      </w:r>
      <w:r>
        <w:rPr>
          <w:rFonts w:ascii="Times New Roman" w:hAnsi="Times New Roman" w:eastAsia="宋体" w:cs="宋体"/>
          <w:color w:val="000000" w:themeColor="text1"/>
          <w:sz w:val="24"/>
          <w:szCs w:val="24"/>
          <w14:textFill>
            <w14:solidFill>
              <w14:schemeClr w14:val="tx1"/>
            </w14:solidFill>
          </w14:textFill>
        </w:rPr>
        <w:t>s</w:t>
      </w:r>
      <w:r>
        <w:rPr>
          <w:rFonts w:hint="eastAsia" w:ascii="Times New Roman" w:hAnsi="Times New Roman" w:eastAsia="宋体" w:cs="宋体"/>
          <w:color w:val="000000" w:themeColor="text1"/>
          <w:sz w:val="24"/>
          <w:szCs w:val="24"/>
          <w14:textFill>
            <w14:solidFill>
              <w14:schemeClr w14:val="tx1"/>
            </w14:solidFill>
          </w14:textFill>
        </w:rPr>
        <w:t xml:space="preserve"> the body and mind</w:t>
      </w:r>
      <w:r>
        <w:rPr>
          <w:rFonts w:ascii="Times New Roman" w:hAnsi="Times New Roman" w:eastAsia="宋体" w:cs="宋体"/>
          <w:color w:val="000000" w:themeColor="text1"/>
          <w:sz w:val="24"/>
          <w:szCs w:val="24"/>
          <w14:textFill>
            <w14:solidFill>
              <w14:schemeClr w14:val="tx1"/>
            </w14:solidFill>
          </w14:textFill>
        </w:rPr>
        <w:t>, all the while</w:t>
      </w:r>
      <w:r>
        <w:rPr>
          <w:rFonts w:hint="eastAsia" w:ascii="Times New Roman" w:hAnsi="Times New Roman" w:eastAsia="宋体" w:cs="宋体"/>
          <w:color w:val="000000" w:themeColor="text1"/>
          <w:sz w:val="24"/>
          <w:szCs w:val="24"/>
          <w14:textFill>
            <w14:solidFill>
              <w14:schemeClr w14:val="tx1"/>
            </w14:solidFill>
          </w14:textFill>
        </w:rPr>
        <w:t xml:space="preserve"> immers</w:t>
      </w:r>
      <w:r>
        <w:rPr>
          <w:rFonts w:ascii="Times New Roman" w:hAnsi="Times New Roman" w:eastAsia="宋体" w:cs="宋体"/>
          <w:color w:val="000000" w:themeColor="text1"/>
          <w:sz w:val="24"/>
          <w:szCs w:val="24"/>
          <w14:textFill>
            <w14:solidFill>
              <w14:schemeClr w14:val="tx1"/>
            </w14:solidFill>
          </w14:textFill>
        </w:rPr>
        <w:t>ing</w:t>
      </w:r>
      <w:r>
        <w:rPr>
          <w:rFonts w:hint="eastAsia" w:ascii="Times New Roman" w:hAnsi="Times New Roman" w:eastAsia="宋体" w:cs="宋体"/>
          <w:color w:val="000000" w:themeColor="text1"/>
          <w:sz w:val="24"/>
          <w:szCs w:val="24"/>
          <w14:textFill>
            <w14:solidFill>
              <w14:schemeClr w14:val="tx1"/>
            </w14:solidFill>
          </w14:textFill>
        </w:rPr>
        <w:t xml:space="preserve"> the audience in the charm of digital art. The interactive installation artwork </w:t>
      </w:r>
      <w:r>
        <w:rPr>
          <w:rFonts w:hint="eastAsia" w:ascii="Times New Roman" w:hAnsi="Times New Roman" w:eastAsia="宋体" w:cs="宋体"/>
          <w:i/>
          <w:iCs/>
          <w:color w:val="000000" w:themeColor="text1"/>
          <w:sz w:val="24"/>
          <w:szCs w:val="24"/>
          <w14:textFill>
            <w14:solidFill>
              <w14:schemeClr w14:val="tx1"/>
            </w14:solidFill>
          </w14:textFill>
        </w:rPr>
        <w:t xml:space="preserve">Human </w:t>
      </w:r>
      <w:r>
        <w:rPr>
          <w:rFonts w:ascii="Times New Roman" w:hAnsi="Times New Roman" w:eastAsia="宋体" w:cs="宋体"/>
          <w:i/>
          <w:iCs/>
          <w:color w:val="000000" w:themeColor="text1"/>
          <w:sz w:val="24"/>
          <w:szCs w:val="24"/>
          <w14:textFill>
            <w14:solidFill>
              <w14:schemeClr w14:val="tx1"/>
            </w14:solidFill>
          </w14:textFill>
        </w:rPr>
        <w:t>S</w:t>
      </w:r>
      <w:r>
        <w:rPr>
          <w:rFonts w:hint="eastAsia" w:ascii="Times New Roman" w:hAnsi="Times New Roman" w:eastAsia="宋体" w:cs="宋体"/>
          <w:i/>
          <w:iCs/>
          <w:color w:val="000000" w:themeColor="text1"/>
          <w:sz w:val="24"/>
          <w:szCs w:val="24"/>
          <w14:textFill>
            <w14:solidFill>
              <w14:schemeClr w14:val="tx1"/>
            </w14:solidFill>
          </w14:textFill>
        </w:rPr>
        <w:t xml:space="preserve">tudy #1 </w:t>
      </w:r>
      <w:r>
        <w:rPr>
          <w:rFonts w:hint="eastAsia" w:ascii="Times New Roman" w:hAnsi="Times New Roman" w:eastAsia="宋体" w:cs="宋体"/>
          <w:color w:val="000000" w:themeColor="text1"/>
          <w:sz w:val="24"/>
          <w:szCs w:val="24"/>
          <w14:textFill>
            <w14:solidFill>
              <w14:schemeClr w14:val="tx1"/>
            </w14:solidFill>
          </w14:textFill>
        </w:rPr>
        <w:t xml:space="preserve">by French artist Patrick Tresset </w:t>
      </w:r>
      <w:r>
        <w:rPr>
          <w:rFonts w:ascii="Times New Roman" w:hAnsi="Times New Roman" w:eastAsia="宋体" w:cs="宋体"/>
          <w:color w:val="000000" w:themeColor="text1"/>
          <w:sz w:val="24"/>
          <w:szCs w:val="24"/>
          <w14:textFill>
            <w14:solidFill>
              <w14:schemeClr w14:val="tx1"/>
            </w14:solidFill>
          </w14:textFill>
        </w:rPr>
        <w:t>resembles</w:t>
      </w:r>
      <w:r>
        <w:rPr>
          <w:rFonts w:hint="eastAsia" w:ascii="Times New Roman" w:hAnsi="Times New Roman" w:eastAsia="宋体" w:cs="宋体"/>
          <w:color w:val="000000" w:themeColor="text1"/>
          <w:sz w:val="24"/>
          <w:szCs w:val="24"/>
          <w14:textFill>
            <w14:solidFill>
              <w14:schemeClr w14:val="tx1"/>
            </w14:solidFill>
          </w14:textFill>
        </w:rPr>
        <w:t xml:space="preserve"> a robotic arm </w:t>
      </w:r>
      <w:r>
        <w:rPr>
          <w:rFonts w:ascii="Times New Roman" w:hAnsi="Times New Roman" w:eastAsia="宋体" w:cs="宋体"/>
          <w:color w:val="000000" w:themeColor="text1"/>
          <w:sz w:val="24"/>
          <w:szCs w:val="24"/>
          <w14:textFill>
            <w14:solidFill>
              <w14:schemeClr w14:val="tx1"/>
            </w14:solidFill>
          </w14:textFill>
        </w:rPr>
        <w:t>that</w:t>
      </w:r>
      <w:r>
        <w:rPr>
          <w:rFonts w:hint="eastAsia" w:ascii="Times New Roman" w:hAnsi="Times New Roman" w:eastAsia="宋体" w:cs="宋体"/>
          <w:color w:val="000000" w:themeColor="text1"/>
          <w:sz w:val="24"/>
          <w:szCs w:val="24"/>
          <w14:textFill>
            <w14:solidFill>
              <w14:schemeClr w14:val="tx1"/>
            </w14:solidFill>
          </w14:textFill>
        </w:rPr>
        <w:t xml:space="preserve"> observe</w:t>
      </w:r>
      <w:r>
        <w:rPr>
          <w:rFonts w:ascii="Times New Roman" w:hAnsi="Times New Roman" w:eastAsia="宋体" w:cs="宋体"/>
          <w:color w:val="000000" w:themeColor="text1"/>
          <w:sz w:val="24"/>
          <w:szCs w:val="24"/>
          <w14:textFill>
            <w14:solidFill>
              <w14:schemeClr w14:val="tx1"/>
            </w14:solidFill>
          </w14:textFill>
        </w:rPr>
        <w:t>s</w:t>
      </w:r>
      <w:r>
        <w:rPr>
          <w:rFonts w:hint="eastAsia" w:ascii="Times New Roman" w:hAnsi="Times New Roman" w:eastAsia="宋体" w:cs="宋体"/>
          <w:color w:val="000000" w:themeColor="text1"/>
          <w:sz w:val="24"/>
          <w:szCs w:val="24"/>
          <w14:textFill>
            <w14:solidFill>
              <w14:schemeClr w14:val="tx1"/>
            </w14:solidFill>
          </w14:textFill>
        </w:rPr>
        <w:t xml:space="preserve"> the audience on</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site through a camera and </w:t>
      </w:r>
      <w:r>
        <w:rPr>
          <w:rFonts w:ascii="Times New Roman" w:hAnsi="Times New Roman" w:eastAsia="宋体" w:cs="宋体"/>
          <w:color w:val="000000" w:themeColor="text1"/>
          <w:sz w:val="24"/>
          <w:szCs w:val="24"/>
          <w14:textFill>
            <w14:solidFill>
              <w14:schemeClr w14:val="tx1"/>
            </w14:solidFill>
          </w14:textFill>
        </w:rPr>
        <w:t>designs</w:t>
      </w:r>
      <w:r>
        <w:rPr>
          <w:rFonts w:hint="eastAsia" w:ascii="Times New Roman" w:hAnsi="Times New Roman" w:eastAsia="宋体" w:cs="宋体"/>
          <w:color w:val="000000" w:themeColor="text1"/>
          <w:sz w:val="24"/>
          <w:szCs w:val="24"/>
          <w14:textFill>
            <w14:solidFill>
              <w14:schemeClr w14:val="tx1"/>
            </w14:solidFill>
          </w14:textFill>
        </w:rPr>
        <w:t xml:space="preserve"> portraits for them. Chinese artist Han Yajuan</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s VR game work </w:t>
      </w:r>
      <w:r>
        <w:rPr>
          <w:rFonts w:hint="eastAsia" w:ascii="Times New Roman" w:hAnsi="Times New Roman" w:eastAsia="宋体" w:cs="宋体"/>
          <w:i/>
          <w:iCs/>
          <w:color w:val="000000" w:themeColor="text1"/>
          <w:sz w:val="24"/>
          <w:szCs w:val="24"/>
          <w14:textFill>
            <w14:solidFill>
              <w14:schemeClr w14:val="tx1"/>
            </w14:solidFill>
          </w14:textFill>
        </w:rPr>
        <w:t>Cyber JiangHu</w:t>
      </w:r>
      <w:r>
        <w:rPr>
          <w:rFonts w:hint="eastAsia" w:ascii="Times New Roman" w:hAnsi="Times New Roman" w:eastAsia="宋体" w:cs="宋体"/>
          <w:color w:val="000000" w:themeColor="text1"/>
          <w:sz w:val="24"/>
          <w:szCs w:val="24"/>
          <w14:textFill>
            <w14:solidFill>
              <w14:schemeClr w14:val="tx1"/>
            </w14:solidFill>
          </w14:textFill>
        </w:rPr>
        <w:t xml:space="preserve"> constructs a speculative future world with techno-pink and plush materials. Viewers </w:t>
      </w:r>
      <w:r>
        <w:rPr>
          <w:rFonts w:ascii="Times New Roman" w:hAnsi="Times New Roman" w:eastAsia="宋体" w:cs="宋体"/>
          <w:color w:val="000000" w:themeColor="text1"/>
          <w:sz w:val="24"/>
          <w:szCs w:val="24"/>
          <w14:textFill>
            <w14:solidFill>
              <w14:schemeClr w14:val="tx1"/>
            </w14:solidFill>
          </w14:textFill>
        </w:rPr>
        <w:t>can</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step into</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an immersive virtual interactive environment by wearing </w:t>
      </w:r>
      <w:r>
        <w:rPr>
          <w:rFonts w:ascii="Times New Roman" w:hAnsi="Times New Roman" w:eastAsia="宋体" w:cs="宋体"/>
          <w:color w:val="000000" w:themeColor="text1"/>
          <w:sz w:val="24"/>
          <w:szCs w:val="24"/>
          <w14:textFill>
            <w14:solidFill>
              <w14:schemeClr w14:val="tx1"/>
            </w14:solidFill>
          </w14:textFill>
        </w:rPr>
        <w:t>an</w:t>
      </w:r>
      <w:r>
        <w:rPr>
          <w:rFonts w:hint="eastAsia" w:ascii="Times New Roman" w:hAnsi="Times New Roman" w:eastAsia="宋体" w:cs="宋体"/>
          <w:color w:val="000000" w:themeColor="text1"/>
          <w:sz w:val="24"/>
          <w:szCs w:val="24"/>
          <w14:textFill>
            <w14:solidFill>
              <w14:schemeClr w14:val="tx1"/>
            </w14:solidFill>
          </w14:textFill>
        </w:rPr>
        <w:t xml:space="preserve"> Apple Vision Pro. Memo Akten</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and Katie Peyton Hofstadter</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s work </w:t>
      </w:r>
      <w:r>
        <w:rPr>
          <w:rFonts w:hint="eastAsia" w:ascii="Times New Roman" w:hAnsi="Times New Roman" w:eastAsia="宋体" w:cs="宋体"/>
          <w:i/>
          <w:iCs/>
          <w:color w:val="000000" w:themeColor="text1"/>
          <w:sz w:val="24"/>
          <w:szCs w:val="24"/>
          <w14:textFill>
            <w14:solidFill>
              <w14:schemeClr w14:val="tx1"/>
            </w14:solidFill>
          </w14:textFill>
        </w:rPr>
        <w:t>Superradiance</w:t>
      </w:r>
      <w:r>
        <w:rPr>
          <w:rFonts w:hint="eastAsia" w:ascii="Times New Roman" w:hAnsi="Times New Roman" w:eastAsia="宋体" w:cs="宋体"/>
          <w:color w:val="000000" w:themeColor="text1"/>
          <w:sz w:val="24"/>
          <w:szCs w:val="24"/>
          <w14:textFill>
            <w14:solidFill>
              <w14:schemeClr w14:val="tx1"/>
            </w14:solidFill>
          </w14:textFill>
        </w:rPr>
        <w:t xml:space="preserve"> combines AI with dance and neuroscience research, allowing audiences to experience the </w:t>
      </w:r>
      <w:r>
        <w:rPr>
          <w:rFonts w:ascii="Times New Roman" w:hAnsi="Times New Roman" w:eastAsia="宋体" w:cs="宋体"/>
          <w:color w:val="000000" w:themeColor="text1"/>
          <w:sz w:val="24"/>
          <w:szCs w:val="24"/>
          <w14:textFill>
            <w14:solidFill>
              <w14:schemeClr w14:val="tx1"/>
            </w14:solidFill>
          </w14:textFill>
        </w:rPr>
        <w:t>restorative</w:t>
      </w:r>
      <w:r>
        <w:rPr>
          <w:rFonts w:hint="eastAsia" w:ascii="Times New Roman" w:hAnsi="Times New Roman" w:eastAsia="宋体" w:cs="宋体"/>
          <w:color w:val="000000" w:themeColor="text1"/>
          <w:sz w:val="24"/>
          <w:szCs w:val="24"/>
          <w14:textFill>
            <w14:solidFill>
              <w14:schemeClr w14:val="tx1"/>
            </w14:solidFill>
          </w14:textFill>
        </w:rPr>
        <w:t xml:space="preserve"> power of digital art as if they were in a </w:t>
      </w:r>
      <w:r>
        <w:rPr>
          <w:rFonts w:hint="eastAsia" w:ascii="Times New Roman" w:hAnsi="Times New Roman" w:eastAsia="宋体" w:cs="宋体"/>
          <w:color w:val="000000" w:themeColor="text1"/>
          <w:sz w:val="24"/>
          <w:szCs w:val="24"/>
          <w:lang w:val="en-US" w:eastAsia="zh-CN"/>
          <w14:textFill>
            <w14:solidFill>
              <w14:schemeClr w14:val="tx1"/>
            </w14:solidFill>
          </w14:textFill>
        </w:rPr>
        <w:t>wonderland</w:t>
      </w:r>
      <w:r>
        <w:rPr>
          <w:rFonts w:hint="eastAsia" w:ascii="Times New Roman" w:hAnsi="Times New Roman" w:eastAsia="宋体" w:cs="宋体"/>
          <w:color w:val="000000" w:themeColor="text1"/>
          <w:sz w:val="24"/>
          <w:szCs w:val="24"/>
          <w14:textFill>
            <w14:solidFill>
              <w14:schemeClr w14:val="tx1"/>
            </w14:solidFill>
          </w14:textFill>
        </w:rPr>
        <w:t xml:space="preserve">. The exhibits include media such as computer painting, interactive installation, </w:t>
      </w:r>
      <w:r>
        <w:rPr>
          <w:rFonts w:ascii="Times New Roman" w:hAnsi="Times New Roman" w:eastAsia="宋体" w:cs="宋体"/>
          <w:color w:val="000000" w:themeColor="text1"/>
          <w:sz w:val="24"/>
          <w:szCs w:val="24"/>
          <w14:textFill>
            <w14:solidFill>
              <w14:schemeClr w14:val="tx1"/>
            </w14:solidFill>
          </w14:textFill>
        </w:rPr>
        <w:t xml:space="preserve">and </w:t>
      </w:r>
      <w:r>
        <w:rPr>
          <w:rFonts w:hint="eastAsia" w:ascii="Times New Roman" w:hAnsi="Times New Roman" w:eastAsia="宋体" w:cs="宋体"/>
          <w:color w:val="000000" w:themeColor="text1"/>
          <w:sz w:val="24"/>
          <w:szCs w:val="24"/>
          <w14:textFill>
            <w14:solidFill>
              <w14:schemeClr w14:val="tx1"/>
            </w14:solidFill>
          </w14:textFill>
        </w:rPr>
        <w:t xml:space="preserve">AI intelligent imaging, creating an immersive, interactive, and entertaining experience for audiences of all ages. As curator William Latham </w:t>
      </w:r>
      <w:r>
        <w:rPr>
          <w:rFonts w:ascii="Times New Roman" w:hAnsi="Times New Roman" w:eastAsia="宋体" w:cs="宋体"/>
          <w:color w:val="000000" w:themeColor="text1"/>
          <w:sz w:val="24"/>
          <w:szCs w:val="24"/>
          <w14:textFill>
            <w14:solidFill>
              <w14:schemeClr w14:val="tx1"/>
            </w14:solidFill>
          </w14:textFill>
        </w:rPr>
        <w:t>stated</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It</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s not necessary for the audience to have any prior knowledge. It is accessible. People can just turn up. You don</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t have to be an expert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w:t>
      </w:r>
    </w:p>
    <w:p w14:paraId="5341478D">
      <w:pPr>
        <w:widowControl/>
        <w:rPr>
          <w:rFonts w:ascii="Times New Roman" w:hAnsi="Times New Roman" w:eastAsia="宋体" w:cs="宋体"/>
          <w:color w:val="000000" w:themeColor="text1"/>
          <w:sz w:val="24"/>
          <w:szCs w:val="24"/>
          <w14:textFill>
            <w14:solidFill>
              <w14:schemeClr w14:val="tx1"/>
            </w14:solidFill>
          </w14:textFill>
        </w:rPr>
      </w:pPr>
    </w:p>
    <w:p w14:paraId="140708A0">
      <w:pPr>
        <w:widowControl/>
        <w:rPr>
          <w:rFonts w:hint="eastAsia" w:ascii="Times New Roman" w:hAnsi="Times New Roman" w:eastAsia="宋体" w:cs="宋体"/>
          <w:b/>
          <w:bCs/>
          <w:color w:val="000000" w:themeColor="text1"/>
          <w:sz w:val="24"/>
          <w:szCs w:val="24"/>
          <w14:textFill>
            <w14:solidFill>
              <w14:schemeClr w14:val="tx1"/>
            </w14:solidFill>
          </w14:textFill>
        </w:rPr>
      </w:pPr>
    </w:p>
    <w:p w14:paraId="6247BC5B">
      <w:pPr>
        <w:widowControl/>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Encounter </w:t>
      </w: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Prometheus</w:t>
      </w:r>
      <w:r>
        <w:rPr>
          <w:rFonts w:ascii="Times New Roman" w:hAnsi="Times New Roman" w:eastAsia="宋体" w:cs="宋体"/>
          <w:b/>
          <w:bCs/>
          <w:color w:val="000000" w:themeColor="text1"/>
          <w:sz w:val="24"/>
          <w:szCs w:val="24"/>
          <w14:textFill>
            <w14:solidFill>
              <w14:schemeClr w14:val="tx1"/>
            </w14:solidFill>
          </w14:textFill>
        </w:rPr>
        <w:t>”</w:t>
      </w:r>
      <w:r>
        <w:rPr>
          <w:rFonts w:hint="eastAsia" w:ascii="Times New Roman" w:hAnsi="Times New Roman" w:eastAsia="宋体" w:cs="宋体"/>
          <w:b/>
          <w:bCs/>
          <w:color w:val="000000" w:themeColor="text1"/>
          <w:sz w:val="24"/>
          <w:szCs w:val="24"/>
          <w14:textFill>
            <w14:solidFill>
              <w14:schemeClr w14:val="tx1"/>
            </w14:solidFill>
          </w14:textFill>
        </w:rPr>
        <w:t>:</w:t>
      </w:r>
    </w:p>
    <w:p w14:paraId="7511DFAC">
      <w:pPr>
        <w:widowControl/>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History of AI Art</w:t>
      </w:r>
    </w:p>
    <w:p w14:paraId="7A9E3D43">
      <w:pPr>
        <w:widowControl/>
        <w:rPr>
          <w:rFonts w:ascii="Times New Roman" w:hAnsi="Times New Roman" w:eastAsia="宋体" w:cs="宋体"/>
          <w:b/>
          <w:bCs/>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 xml:space="preserve">Six Decades </w:t>
      </w:r>
      <w:r>
        <w:rPr>
          <w:rFonts w:hint="eastAsia" w:ascii="Times New Roman" w:hAnsi="Times New Roman" w:eastAsia="宋体" w:cs="宋体"/>
          <w:b/>
          <w:bCs/>
          <w:color w:val="000000" w:themeColor="text1"/>
          <w:sz w:val="24"/>
          <w:szCs w:val="24"/>
          <w14:textFill>
            <w14:solidFill>
              <w14:schemeClr w14:val="tx1"/>
            </w14:solidFill>
          </w14:textFill>
        </w:rPr>
        <w:t>o</w:t>
      </w:r>
      <w:r>
        <w:rPr>
          <w:rFonts w:ascii="Times New Roman" w:hAnsi="Times New Roman" w:eastAsia="宋体" w:cs="宋体"/>
          <w:b/>
          <w:bCs/>
          <w:color w:val="000000" w:themeColor="text1"/>
          <w:sz w:val="24"/>
          <w:szCs w:val="24"/>
          <w14:textFill>
            <w14:solidFill>
              <w14:schemeClr w14:val="tx1"/>
            </w14:solidFill>
          </w14:textFill>
        </w:rPr>
        <w:t xml:space="preserve">f Creative Innovation Condensed </w:t>
      </w:r>
      <w:r>
        <w:rPr>
          <w:rFonts w:hint="eastAsia" w:ascii="Times New Roman" w:hAnsi="Times New Roman" w:eastAsia="宋体" w:cs="宋体"/>
          <w:b/>
          <w:bCs/>
          <w:color w:val="000000" w:themeColor="text1"/>
          <w:sz w:val="24"/>
          <w:szCs w:val="24"/>
          <w14:textFill>
            <w14:solidFill>
              <w14:schemeClr w14:val="tx1"/>
            </w14:solidFill>
          </w14:textFill>
        </w:rPr>
        <w:t>i</w:t>
      </w:r>
      <w:r>
        <w:rPr>
          <w:rFonts w:ascii="Times New Roman" w:hAnsi="Times New Roman" w:eastAsia="宋体" w:cs="宋体"/>
          <w:b/>
          <w:bCs/>
          <w:color w:val="000000" w:themeColor="text1"/>
          <w:sz w:val="24"/>
          <w:szCs w:val="24"/>
          <w14:textFill>
            <w14:solidFill>
              <w14:schemeClr w14:val="tx1"/>
            </w14:solidFill>
          </w14:textFill>
        </w:rPr>
        <w:t>nto One Extraordinary Journey</w:t>
      </w:r>
    </w:p>
    <w:p w14:paraId="106C3A92">
      <w:pPr>
        <w:widowControl/>
        <w:rPr>
          <w:rFonts w:ascii="Times New Roman" w:hAnsi="Times New Roman" w:eastAsia="宋体" w:cs="宋体"/>
          <w:b/>
          <w:bCs/>
          <w:color w:val="000000" w:themeColor="text1"/>
          <w:sz w:val="24"/>
          <w:szCs w:val="24"/>
          <w14:textFill>
            <w14:solidFill>
              <w14:schemeClr w14:val="tx1"/>
            </w14:solidFill>
          </w14:textFill>
        </w:rPr>
      </w:pPr>
    </w:p>
    <w:p w14:paraId="40B7EDE6">
      <w:pPr>
        <w:widowControl/>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While visitors surround themselves with contemporary AI art, they embark on a journey through time, experiencing firsthand the evolution of digital art</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Building on</w:t>
      </w:r>
      <w:r>
        <w:rPr>
          <w:rFonts w:hint="eastAsia" w:ascii="Times New Roman" w:hAnsi="Times New Roman" w:eastAsia="宋体" w:cs="宋体"/>
          <w:color w:val="000000" w:themeColor="text1"/>
          <w:sz w:val="24"/>
          <w:szCs w:val="24"/>
          <w14:textFill>
            <w14:solidFill>
              <w14:schemeClr w14:val="tx1"/>
            </w14:solidFill>
          </w14:textFill>
        </w:rPr>
        <w:t xml:space="preserve"> Taikang Art Museum</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s attention to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media</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this exhibition starts </w:t>
      </w:r>
      <w:r>
        <w:rPr>
          <w:rFonts w:ascii="Times New Roman" w:hAnsi="Times New Roman" w:eastAsia="宋体" w:cs="宋体"/>
          <w:color w:val="000000" w:themeColor="text1"/>
          <w:sz w:val="24"/>
          <w:szCs w:val="24"/>
          <w14:textFill>
            <w14:solidFill>
              <w14:schemeClr w14:val="tx1"/>
            </w14:solidFill>
          </w14:textFill>
        </w:rPr>
        <w:t>with</w:t>
      </w:r>
      <w:r>
        <w:rPr>
          <w:rFonts w:hint="eastAsia" w:ascii="Times New Roman" w:hAnsi="Times New Roman" w:eastAsia="宋体" w:cs="宋体"/>
          <w:color w:val="000000" w:themeColor="text1"/>
          <w:sz w:val="24"/>
          <w:szCs w:val="24"/>
          <w14:textFill>
            <w14:solidFill>
              <w14:schemeClr w14:val="tx1"/>
            </w14:solidFill>
          </w14:textFill>
        </w:rPr>
        <w:t xml:space="preserve"> new technologies and their impact on art. While presenting the cutting-edge dynamics of AI art, it connects a miniature history of digital art from the perspective of media archaeology.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Histor</w:t>
      </w:r>
      <w:r>
        <w:rPr>
          <w:rFonts w:hint="eastAsia" w:ascii="Times New Roman" w:hAnsi="Times New Roman" w:eastAsia="宋体" w:cs="宋体"/>
          <w:color w:val="000000" w:themeColor="text1"/>
          <w:sz w:val="24"/>
          <w:szCs w:val="24"/>
          <w:lang w:val="en-US" w:eastAsia="zh-CN"/>
          <w14:textFill>
            <w14:solidFill>
              <w14:schemeClr w14:val="tx1"/>
            </w14:solidFill>
          </w14:textFill>
        </w:rPr>
        <w:t>ical</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and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Education</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showcase the 60-year evolution of global computer art </w:t>
      </w:r>
      <w:r>
        <w:rPr>
          <w:rFonts w:ascii="Times New Roman" w:hAnsi="Times New Roman" w:eastAsia="宋体" w:cs="宋体"/>
          <w:color w:val="000000" w:themeColor="text1"/>
          <w:sz w:val="24"/>
          <w:szCs w:val="24"/>
          <w14:textFill>
            <w14:solidFill>
              <w14:schemeClr w14:val="tx1"/>
            </w14:solidFill>
          </w14:textFill>
        </w:rPr>
        <w:t>from its nascent beginnings to today</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ascii="Times New Roman" w:hAnsi="Times New Roman" w:eastAsia="宋体" w:cs="宋体"/>
          <w:color w:val="000000" w:themeColor="text1"/>
          <w:sz w:val="24"/>
          <w:szCs w:val="24"/>
          <w14:textFill>
            <w14:solidFill>
              <w14:schemeClr w14:val="tx1"/>
            </w14:solidFill>
          </w14:textFill>
        </w:rPr>
        <w:t>s AI era</w:t>
      </w:r>
      <w:r>
        <w:rPr>
          <w:rFonts w:hint="eastAsia" w:ascii="Times New Roman" w:hAnsi="Times New Roman" w:eastAsia="宋体" w:cs="宋体"/>
          <w:color w:val="000000" w:themeColor="text1"/>
          <w:sz w:val="24"/>
          <w:szCs w:val="24"/>
          <w14:textFill>
            <w14:solidFill>
              <w14:schemeClr w14:val="tx1"/>
            </w14:solidFill>
          </w14:textFill>
        </w:rPr>
        <w:t xml:space="preserve">. By tracing the journey and representative works of digital artist pioneers </w:t>
      </w:r>
      <w:r>
        <w:rPr>
          <w:rFonts w:ascii="Times New Roman" w:hAnsi="Times New Roman" w:eastAsia="宋体" w:cs="宋体"/>
          <w:color w:val="000000" w:themeColor="text1"/>
          <w:sz w:val="24"/>
          <w:szCs w:val="24"/>
          <w14:textFill>
            <w14:solidFill>
              <w14:schemeClr w14:val="tx1"/>
            </w14:solidFill>
          </w14:textFill>
        </w:rPr>
        <w:t>across</w:t>
      </w:r>
      <w:r>
        <w:rPr>
          <w:rFonts w:hint="eastAsia" w:ascii="Times New Roman" w:hAnsi="Times New Roman" w:eastAsia="宋体" w:cs="宋体"/>
          <w:color w:val="000000" w:themeColor="text1"/>
          <w:sz w:val="24"/>
          <w:szCs w:val="24"/>
          <w14:textFill>
            <w14:solidFill>
              <w14:schemeClr w14:val="tx1"/>
            </w14:solidFill>
          </w14:textFill>
        </w:rPr>
        <w:t xml:space="preserve"> various eras, the exhibition </w:t>
      </w:r>
      <w:r>
        <w:rPr>
          <w:rFonts w:ascii="Times New Roman" w:hAnsi="Times New Roman" w:eastAsia="宋体" w:cs="宋体"/>
          <w:color w:val="000000" w:themeColor="text1"/>
          <w:sz w:val="24"/>
          <w:szCs w:val="24"/>
          <w14:textFill>
            <w14:solidFill>
              <w14:schemeClr w14:val="tx1"/>
            </w14:solidFill>
          </w14:textFill>
        </w:rPr>
        <w:t>encourages</w:t>
      </w:r>
      <w:r>
        <w:rPr>
          <w:rFonts w:hint="eastAsia" w:ascii="Times New Roman" w:hAnsi="Times New Roman" w:eastAsia="宋体" w:cs="宋体"/>
          <w:color w:val="000000" w:themeColor="text1"/>
          <w:sz w:val="24"/>
          <w:szCs w:val="24"/>
          <w14:textFill>
            <w14:solidFill>
              <w14:schemeClr w14:val="tx1"/>
            </w14:solidFill>
          </w14:textFill>
        </w:rPr>
        <w:t xml:space="preserve"> audiences to observe the process and future of digital art from a new perspective.</w:t>
      </w:r>
    </w:p>
    <w:p w14:paraId="4D68D821">
      <w:pPr>
        <w:widowControl/>
        <w:rPr>
          <w:rFonts w:ascii="Times New Roman" w:hAnsi="Times New Roman" w:eastAsia="宋体" w:cs="宋体"/>
          <w:color w:val="000000" w:themeColor="text1"/>
          <w:sz w:val="24"/>
          <w:szCs w:val="24"/>
          <w14:textFill>
            <w14:solidFill>
              <w14:schemeClr w14:val="tx1"/>
            </w14:solidFill>
          </w14:textFill>
        </w:rPr>
      </w:pPr>
    </w:p>
    <w:p w14:paraId="59A5D955">
      <w:pPr>
        <w:widowControl/>
        <w:rPr>
          <w:rFonts w:ascii="Times New Roman" w:hAnsi="Times New Roman"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z w:val="24"/>
          <w:szCs w:val="24"/>
          <w14:textFill>
            <w14:solidFill>
              <w14:schemeClr w14:val="tx1"/>
            </w14:solidFill>
          </w14:textFill>
        </w:rPr>
        <w:t>Stepping into the gallery</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visitors</w:t>
      </w:r>
      <w:r>
        <w:rPr>
          <w:rFonts w:hint="eastAsia" w:ascii="Times New Roman" w:hAnsi="Times New Roman" w:eastAsia="宋体" w:cs="宋体"/>
          <w:color w:val="000000" w:themeColor="text1"/>
          <w:sz w:val="24"/>
          <w:szCs w:val="24"/>
          <w14:textFill>
            <w14:solidFill>
              <w14:schemeClr w14:val="tx1"/>
            </w14:solidFill>
          </w14:textFill>
        </w:rPr>
        <w:t xml:space="preserve"> encounter pioneers in digital art</w:t>
      </w:r>
      <w:r>
        <w:rPr>
          <w:rFonts w:ascii="Times New Roman" w:hAnsi="Times New Roman" w:eastAsia="宋体" w:cs="宋体"/>
          <w:color w:val="000000" w:themeColor="text1"/>
          <w:sz w:val="24"/>
          <w:szCs w:val="24"/>
          <w14:textFill>
            <w14:solidFill>
              <w14:schemeClr w14:val="tx1"/>
            </w14:solidFill>
          </w14:textFill>
        </w:rPr>
        <w:t xml:space="preserve"> history: </w:t>
      </w:r>
      <w:r>
        <w:rPr>
          <w:rFonts w:hint="eastAsia" w:ascii="Times New Roman" w:hAnsi="Times New Roman" w:eastAsia="宋体" w:cs="宋体"/>
          <w:color w:val="000000" w:themeColor="text1"/>
          <w:sz w:val="24"/>
          <w:szCs w:val="24"/>
          <w14:textFill>
            <w14:solidFill>
              <w14:schemeClr w14:val="tx1"/>
            </w14:solidFill>
          </w14:textFill>
        </w:rPr>
        <w:t xml:space="preserve">John Whitney Sr,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the father of computer graphics</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Vera Molnar,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the mother of computer art</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Benoit Mandelbrot, </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the father of fractal geometry</w:t>
      </w:r>
      <w:r>
        <w:rPr>
          <w:rFonts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 xml:space="preserve"> Harold Cohen, </w:t>
      </w:r>
      <w:r>
        <w:rPr>
          <w:rFonts w:ascii="Times New Roman" w:hAnsi="Times New Roman" w:eastAsia="宋体" w:cs="宋体"/>
          <w:color w:val="000000" w:themeColor="text1"/>
          <w:sz w:val="24"/>
          <w:szCs w:val="24"/>
          <w14:textFill>
            <w14:solidFill>
              <w14:schemeClr w14:val="tx1"/>
            </w14:solidFill>
          </w14:textFill>
        </w:rPr>
        <w:t>creator of AARON, the first AI art system;</w:t>
      </w:r>
      <w:r>
        <w:rPr>
          <w:rFonts w:hint="eastAsia" w:ascii="Times New Roman" w:hAnsi="Times New Roman" w:eastAsia="宋体" w:cs="宋体"/>
          <w:color w:val="000000" w:themeColor="text1"/>
          <w:sz w:val="24"/>
          <w:szCs w:val="24"/>
          <w14:textFill>
            <w14:solidFill>
              <w14:schemeClr w14:val="tx1"/>
            </w14:solidFill>
          </w14:textFill>
        </w:rPr>
        <w:t xml:space="preserve"> Craig Reynolds</w:t>
      </w:r>
      <w:r>
        <w:rPr>
          <w:rFonts w:ascii="Times New Roman" w:hAnsi="Times New Roman" w:eastAsia="宋体" w:cs="宋体"/>
          <w:color w:val="000000" w:themeColor="text1"/>
          <w:sz w:val="24"/>
          <w:szCs w:val="24"/>
          <w14:textFill>
            <w14:solidFill>
              <w14:schemeClr w14:val="tx1"/>
            </w14:solidFill>
          </w14:textFill>
        </w:rPr>
        <w:t>, a pioneer of 3D animation in film</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Like modern-day Prometheus figures</w:t>
      </w:r>
      <w:r>
        <w:rPr>
          <w:rFonts w:hint="eastAsia" w:ascii="Times New Roman" w:hAnsi="Times New Roman" w:eastAsia="宋体" w:cs="宋体"/>
          <w:color w:val="000000" w:themeColor="text1"/>
          <w:sz w:val="24"/>
          <w:szCs w:val="24"/>
          <w14:textFill>
            <w14:solidFill>
              <w14:schemeClr w14:val="tx1"/>
            </w14:solidFill>
          </w14:textFill>
        </w:rPr>
        <w:t xml:space="preserve">, </w:t>
      </w:r>
      <w:r>
        <w:rPr>
          <w:rFonts w:ascii="Times New Roman" w:hAnsi="Times New Roman" w:eastAsia="宋体" w:cs="宋体"/>
          <w:color w:val="000000" w:themeColor="text1"/>
          <w:sz w:val="24"/>
          <w:szCs w:val="24"/>
          <w14:textFill>
            <w14:solidFill>
              <w14:schemeClr w14:val="tx1"/>
            </w14:solidFill>
          </w14:textFill>
        </w:rPr>
        <w:t>these visionaries have passed the torch of innovation across six decades, bringing the creative spark of AI to China and illuminating pathways to future creativity</w:t>
      </w:r>
      <w:r>
        <w:rPr>
          <w:rFonts w:hint="eastAsia" w:ascii="Times New Roman" w:hAnsi="Times New Roman" w:eastAsia="宋体" w:cs="宋体"/>
          <w:color w:val="000000" w:themeColor="text1"/>
          <w:sz w:val="24"/>
          <w:szCs w:val="24"/>
          <w14:textFill>
            <w14:solidFill>
              <w14:schemeClr w14:val="tx1"/>
            </w14:solidFill>
          </w14:textFill>
        </w:rPr>
        <w:t>.</w:t>
      </w:r>
    </w:p>
    <w:p w14:paraId="03B2958F">
      <w:pPr>
        <w:widowControl/>
        <w:rPr>
          <w:rFonts w:ascii="Times New Roman" w:hAnsi="Times New Roman" w:eastAsia="宋体" w:cs="宋体"/>
          <w:strike/>
          <w:color w:val="000000" w:themeColor="text1"/>
          <w:sz w:val="24"/>
          <w:szCs w:val="24"/>
          <w14:textFill>
            <w14:solidFill>
              <w14:schemeClr w14:val="tx1"/>
            </w14:solidFill>
          </w14:textFill>
        </w:rPr>
      </w:pPr>
    </w:p>
    <w:p w14:paraId="73FA6E4F">
      <w:pPr>
        <w:widowControl/>
        <w:rPr>
          <w:rFonts w:ascii="Times New Roman" w:hAnsi="Times New Roman" w:eastAsia="宋体" w:cs="宋体"/>
          <w:strike/>
          <w:color w:val="000000" w:themeColor="text1"/>
          <w:sz w:val="24"/>
          <w:szCs w:val="24"/>
          <w14:textFill>
            <w14:solidFill>
              <w14:schemeClr w14:val="tx1"/>
            </w14:solidFill>
          </w14:textFill>
        </w:rPr>
      </w:pPr>
    </w:p>
    <w:p w14:paraId="03AAA334">
      <w:pPr>
        <w:widowControl/>
        <w:rPr>
          <w:rFonts w:hint="eastAsia"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Exhibition </w:t>
      </w:r>
      <w:r>
        <w:rPr>
          <w:rFonts w:ascii="Times New Roman" w:hAnsi="Times New Roman" w:eastAsia="宋体" w:cs="宋体"/>
          <w:b/>
          <w:bCs/>
          <w:color w:val="000000" w:themeColor="text1"/>
          <w:sz w:val="24"/>
          <w:szCs w:val="24"/>
          <w14:textFill>
            <w14:solidFill>
              <w14:schemeClr w14:val="tx1"/>
            </w14:solidFill>
          </w14:textFill>
        </w:rPr>
        <w:t>insights</w:t>
      </w:r>
      <w:r>
        <w:rPr>
          <w:rFonts w:hint="eastAsia" w:ascii="Times New Roman" w:hAnsi="Times New Roman" w:eastAsia="宋体" w:cs="宋体"/>
          <w:b/>
          <w:bCs/>
          <w:color w:val="000000" w:themeColor="text1"/>
          <w:sz w:val="24"/>
          <w:szCs w:val="24"/>
          <w14:textFill>
            <w14:solidFill>
              <w14:schemeClr w14:val="tx1"/>
            </w14:solidFill>
          </w14:textFill>
        </w:rPr>
        <w:t>:</w:t>
      </w:r>
    </w:p>
    <w:p w14:paraId="2A8F62B3">
      <w:pPr>
        <w:widowControl/>
        <w:rPr>
          <w:rFonts w:hint="eastAsia" w:ascii="Times New Roman" w:hAnsi="Times New Roman" w:eastAsia="宋体" w:cs="宋体"/>
          <w:b/>
          <w:bCs/>
          <w:color w:val="000000" w:themeColor="text1"/>
          <w:sz w:val="24"/>
          <w:szCs w:val="24"/>
          <w14:textFill>
            <w14:solidFill>
              <w14:schemeClr w14:val="tx1"/>
            </w14:solidFill>
          </w14:textFill>
        </w:rPr>
      </w:pPr>
    </w:p>
    <w:p w14:paraId="0A092808">
      <w:pPr>
        <w:rPr>
          <w:rFonts w:hint="eastAsia" w:ascii="Times New Roman" w:hAnsi="Times New Roman" w:eastAsia="宋体" w:cs="宋体"/>
          <w:sz w:val="24"/>
          <w:szCs w:val="24"/>
          <w:lang w:val="en-US" w:eastAsia="zh-CN"/>
        </w:rPr>
      </w:pPr>
      <w:r>
        <w:rPr>
          <w:rFonts w:ascii="Times New Roman" w:hAnsi="Times New Roman" w:eastAsia="宋体" w:cs="宋体"/>
          <w:sz w:val="24"/>
          <w:szCs w:val="24"/>
        </w:rPr>
        <w:t>“By p</w:t>
      </w:r>
      <w:r>
        <w:rPr>
          <w:rFonts w:hint="eastAsia" w:ascii="Times New Roman" w:hAnsi="Times New Roman" w:eastAsia="宋体" w:cs="宋体"/>
          <w:sz w:val="24"/>
          <w:szCs w:val="24"/>
        </w:rPr>
        <w:t xml:space="preserve">roviding </w:t>
      </w:r>
      <w:r>
        <w:rPr>
          <w:rFonts w:ascii="Times New Roman" w:hAnsi="Times New Roman" w:eastAsia="宋体" w:cs="宋体"/>
          <w:sz w:val="24"/>
          <w:szCs w:val="24"/>
        </w:rPr>
        <w:t xml:space="preserve">links between </w:t>
      </w:r>
      <w:r>
        <w:rPr>
          <w:rFonts w:hint="eastAsia" w:ascii="Times New Roman" w:hAnsi="Times New Roman" w:eastAsia="宋体" w:cs="宋体"/>
          <w:sz w:val="24"/>
          <w:szCs w:val="24"/>
        </w:rPr>
        <w:t>yesterday and today</w:t>
      </w:r>
      <w:r>
        <w:rPr>
          <w:rFonts w:ascii="Times New Roman" w:hAnsi="Times New Roman" w:eastAsia="宋体" w:cs="宋体"/>
          <w:sz w:val="24"/>
          <w:szCs w:val="24"/>
        </w:rPr>
        <w:t>, we offer glimpses of</w:t>
      </w:r>
      <w:r>
        <w:rPr>
          <w:rFonts w:hint="eastAsia" w:ascii="Times New Roman" w:hAnsi="Times New Roman" w:eastAsia="宋体" w:cs="宋体"/>
          <w:sz w:val="24"/>
          <w:szCs w:val="24"/>
        </w:rPr>
        <w:t xml:space="preserve"> tomorrow</w:t>
      </w:r>
      <w:r>
        <w:rPr>
          <w:rFonts w:ascii="Times New Roman" w:hAnsi="Times New Roman" w:eastAsia="宋体" w:cs="宋体"/>
          <w:sz w:val="24"/>
          <w:szCs w:val="24"/>
        </w:rPr>
        <w:t>.</w:t>
      </w:r>
      <w:r>
        <w:rPr>
          <w:rFonts w:hint="eastAsia" w:ascii="Times New Roman" w:hAnsi="Times New Roman" w:eastAsia="宋体" w:cs="宋体"/>
          <w:sz w:val="24"/>
          <w:szCs w:val="24"/>
        </w:rPr>
        <w:t xml:space="preserve"> I </w:t>
      </w:r>
      <w:r>
        <w:rPr>
          <w:rFonts w:ascii="Times New Roman" w:hAnsi="Times New Roman" w:eastAsia="宋体" w:cs="宋体"/>
          <w:sz w:val="24"/>
          <w:szCs w:val="24"/>
        </w:rPr>
        <w:t>hope</w:t>
      </w:r>
      <w:r>
        <w:rPr>
          <w:rFonts w:hint="eastAsia" w:ascii="Times New Roman" w:hAnsi="Times New Roman" w:eastAsia="宋体" w:cs="宋体"/>
          <w:sz w:val="24"/>
          <w:szCs w:val="24"/>
        </w:rPr>
        <w:t xml:space="preserve"> it </w:t>
      </w:r>
      <w:r>
        <w:rPr>
          <w:rFonts w:ascii="Times New Roman" w:hAnsi="Times New Roman" w:eastAsia="宋体" w:cs="宋体"/>
          <w:sz w:val="24"/>
          <w:szCs w:val="24"/>
        </w:rPr>
        <w:t>can</w:t>
      </w:r>
      <w:r>
        <w:rPr>
          <w:rFonts w:hint="eastAsia" w:ascii="Times New Roman" w:hAnsi="Times New Roman" w:eastAsia="宋体" w:cs="宋体"/>
          <w:sz w:val="24"/>
          <w:szCs w:val="24"/>
        </w:rPr>
        <w:t xml:space="preserve"> inspire teenagers in particular, for they are the ones facing future challenges</w:t>
      </w:r>
      <w:r>
        <w:rPr>
          <w:rFonts w:hint="eastAsia" w:ascii="Times New Roman" w:hAnsi="Times New Roman" w:eastAsia="宋体" w:cs="宋体"/>
          <w:sz w:val="24"/>
          <w:szCs w:val="24"/>
          <w:lang w:val="en-US" w:eastAsia="zh-CN"/>
        </w:rPr>
        <w:t>.</w:t>
      </w:r>
      <w:r>
        <w:rPr>
          <w:rFonts w:ascii="Times New Roman" w:hAnsi="Times New Roman" w:eastAsia="宋体" w:cs="宋体"/>
          <w:sz w:val="24"/>
          <w:szCs w:val="24"/>
        </w:rPr>
        <w:t>”</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Curator Tang Xin</w:t>
      </w:r>
      <w:r>
        <w:rPr>
          <w:rFonts w:hint="eastAsia" w:ascii="Times New Roman" w:hAnsi="Times New Roman" w:eastAsia="宋体" w:cs="宋体"/>
          <w:sz w:val="24"/>
          <w:szCs w:val="24"/>
          <w:lang w:val="en-US" w:eastAsia="zh-CN"/>
        </w:rPr>
        <w:t>)</w:t>
      </w:r>
    </w:p>
    <w:p w14:paraId="10118CDE">
      <w:pPr>
        <w:jc w:val="right"/>
        <w:rPr>
          <w:rFonts w:hint="eastAsia" w:ascii="Times New Roman" w:hAnsi="Times New Roman" w:eastAsia="宋体" w:cs="宋体"/>
          <w:sz w:val="24"/>
          <w:szCs w:val="24"/>
        </w:rPr>
      </w:pPr>
    </w:p>
    <w:p w14:paraId="769A8B2D">
      <w:pP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t>“</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This is a time, a great opportunity, great innovation, new algorithms being developed the whole time. For young creatives or any creative, this is a really brilliant time to be, creating art or writing software.</w:t>
      </w:r>
      <w: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t>”</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 xml:space="preserve"> (Curator, William Latham)</w:t>
      </w:r>
    </w:p>
    <w:p w14:paraId="15EEDC15">
      <w:pP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p>
    <w:p w14:paraId="49222AF0">
      <w:pP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t>“</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 xml:space="preserve">Does AI truly possess creativity? </w:t>
      </w:r>
      <w:r>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t>Can the emotions generated by machines move us as profoundly as great art?”</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 xml:space="preserve"> (Curator, Zhou Yi)</w:t>
      </w:r>
    </w:p>
    <w:p w14:paraId="79B68521">
      <w:pPr>
        <w:jc w:val="right"/>
        <w:rPr>
          <w:rFonts w:hint="eastAsia" w:ascii="Times New Roman" w:hAnsi="Times New Roman" w:eastAsia="宋体" w:cs="宋体"/>
          <w:sz w:val="24"/>
          <w:szCs w:val="24"/>
        </w:rPr>
      </w:pPr>
    </w:p>
    <w:p w14:paraId="5EEE278B">
      <w:pPr>
        <w:rPr>
          <w:rFonts w:hint="eastAsia" w:ascii="Times New Roman" w:hAnsi="Times New Roman" w:eastAsia="宋体" w:cs="宋体"/>
          <w:sz w:val="24"/>
          <w:szCs w:val="24"/>
          <w:lang w:val="en-US" w:eastAsia="zh-CN"/>
        </w:rPr>
      </w:pPr>
      <w:r>
        <w:rPr>
          <w:rFonts w:ascii="Times New Roman" w:hAnsi="Times New Roman" w:eastAsia="宋体" w:cs="宋体"/>
          <w:sz w:val="24"/>
          <w:szCs w:val="24"/>
        </w:rPr>
        <w:t>“</w:t>
      </w:r>
      <w:r>
        <w:rPr>
          <w:rFonts w:hint="eastAsia" w:ascii="Times New Roman" w:hAnsi="Times New Roman" w:eastAsia="宋体" w:cs="宋体"/>
          <w:sz w:val="24"/>
          <w:szCs w:val="24"/>
        </w:rPr>
        <w:t xml:space="preserve">What will </w:t>
      </w:r>
      <w:r>
        <w:rPr>
          <w:rFonts w:ascii="Times New Roman" w:hAnsi="Times New Roman" w:eastAsia="宋体" w:cs="宋体"/>
          <w:sz w:val="24"/>
          <w:szCs w:val="24"/>
        </w:rPr>
        <w:t>the next generation</w:t>
      </w:r>
      <w:r>
        <w:rPr>
          <w:rFonts w:hint="eastAsia" w:ascii="Times New Roman" w:hAnsi="Times New Roman" w:eastAsia="宋体" w:cs="宋体"/>
          <w:sz w:val="24"/>
          <w:szCs w:val="24"/>
        </w:rPr>
        <w:t xml:space="preserve"> create in the future? Remember, </w:t>
      </w:r>
      <w:r>
        <w:rPr>
          <w:rFonts w:ascii="Times New Roman" w:hAnsi="Times New Roman" w:eastAsia="宋体" w:cs="宋体"/>
          <w:sz w:val="24"/>
          <w:szCs w:val="24"/>
        </w:rPr>
        <w:t>humanity</w:t>
      </w:r>
      <w:r>
        <w:rPr>
          <w:rFonts w:hint="default" w:ascii="Times New Roman" w:hAnsi="Times New Roman" w:eastAsia="宋体" w:cs="宋体"/>
          <w:sz w:val="24"/>
          <w:szCs w:val="24"/>
          <w:lang w:val="en-US" w:eastAsia="zh-CN"/>
        </w:rPr>
        <w:t>’</w:t>
      </w:r>
      <w:r>
        <w:rPr>
          <w:rFonts w:ascii="Times New Roman" w:hAnsi="Times New Roman" w:eastAsia="宋体" w:cs="宋体"/>
          <w:sz w:val="24"/>
          <w:szCs w:val="24"/>
        </w:rPr>
        <w:t>s unique gift is our endless capacity to expand our creativity</w:t>
      </w:r>
      <w:r>
        <w:rPr>
          <w:rFonts w:hint="eastAsia" w:ascii="Times New Roman" w:hAnsi="Times New Roman" w:eastAsia="宋体" w:cs="宋体"/>
          <w:sz w:val="24"/>
          <w:szCs w:val="24"/>
        </w:rPr>
        <w:t>.</w:t>
      </w:r>
      <w:r>
        <w:rPr>
          <w:rFonts w:ascii="Times New Roman" w:hAnsi="Times New Roman" w:eastAsia="宋体" w:cs="宋体"/>
          <w:sz w:val="24"/>
          <w:szCs w:val="24"/>
        </w:rPr>
        <w:t>”</w:t>
      </w:r>
      <w:r>
        <w:rPr>
          <w:rFonts w:hint="eastAsia" w:ascii="Times New Roman" w:hAnsi="Times New Roman" w:eastAsia="宋体" w:cs="宋体"/>
          <w:sz w:val="24"/>
          <w:szCs w:val="24"/>
          <w:lang w:val="en-US" w:eastAsia="zh-CN"/>
        </w:rPr>
        <w:t xml:space="preserve"> (T</w:t>
      </w:r>
      <w:r>
        <w:rPr>
          <w:rFonts w:hint="eastAsia" w:ascii="Times New Roman" w:hAnsi="Times New Roman" w:eastAsia="宋体" w:cs="宋体"/>
          <w:sz w:val="24"/>
          <w:szCs w:val="24"/>
        </w:rPr>
        <w:t>he academic host Frederic Fol Leymarie</w:t>
      </w:r>
      <w:r>
        <w:rPr>
          <w:rFonts w:hint="eastAsia" w:ascii="Times New Roman" w:hAnsi="Times New Roman" w:eastAsia="宋体" w:cs="宋体"/>
          <w:sz w:val="24"/>
          <w:szCs w:val="24"/>
          <w:lang w:val="en-US" w:eastAsia="zh-CN"/>
        </w:rPr>
        <w:t>)</w:t>
      </w:r>
    </w:p>
    <w:p w14:paraId="69645E3F">
      <w:pPr>
        <w:widowControl/>
        <w:rPr>
          <w:rFonts w:ascii="Times New Roman" w:hAnsi="Times New Roman" w:eastAsia="宋体" w:cs="宋体"/>
          <w:sz w:val="24"/>
          <w:szCs w:val="24"/>
        </w:rPr>
      </w:pPr>
    </w:p>
    <w:p w14:paraId="5C212A90">
      <w:pPr>
        <w:widowControl/>
        <w:rPr>
          <w:rFonts w:ascii="Times New Roman" w:hAnsi="Times New Roman" w:eastAsia="宋体" w:cs="宋体"/>
          <w:sz w:val="24"/>
          <w:szCs w:val="24"/>
        </w:rPr>
      </w:pPr>
    </w:p>
    <w:p w14:paraId="06CE811B">
      <w:pPr>
        <w:widowControl/>
        <w:rPr>
          <w:rFonts w:ascii="Times New Roman" w:hAnsi="Times New Roman" w:eastAsia="宋体" w:cs="宋体"/>
          <w:sz w:val="24"/>
          <w:szCs w:val="24"/>
        </w:rPr>
      </w:pPr>
    </w:p>
    <w:p w14:paraId="6CD6311B">
      <w:pPr>
        <w:widowControl/>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About Curator:</w:t>
      </w:r>
    </w:p>
    <w:p w14:paraId="1586C111">
      <w:pPr>
        <w:widowControl/>
        <w:rPr>
          <w:rFonts w:ascii="Times New Roman" w:hAnsi="Times New Roman" w:eastAsia="宋体" w:cs="宋体"/>
        </w:rPr>
      </w:pPr>
      <w:r>
        <w:rPr>
          <w:rFonts w:ascii="Times New Roman" w:hAnsi="Times New Roman" w:eastAsia="宋体" w:cs="宋体"/>
          <w:b/>
          <w:bCs/>
        </w:rPr>
        <w:t>Tang Xin</w:t>
      </w:r>
    </w:p>
    <w:p w14:paraId="602D3423">
      <w:pPr>
        <w:widowControl/>
        <w:rPr>
          <w:rFonts w:hint="eastAsia" w:ascii="Times New Roman" w:hAnsi="Times New Roman" w:eastAsia="宋体" w:cs="宋体"/>
          <w:lang w:val="en-US" w:eastAsia="zh-CN"/>
        </w:rPr>
      </w:pPr>
      <w:r>
        <w:rPr>
          <w:rFonts w:hint="default" w:ascii="Times New Roman" w:hAnsi="Times New Roman" w:eastAsia="宋体" w:cs="宋体"/>
          <w:lang w:val="en-US" w:eastAsia="zh-CN"/>
        </w:rPr>
        <w:t>Head of Art Collection of Taikang Insurance Group</w:t>
      </w:r>
      <w:r>
        <w:rPr>
          <w:rFonts w:hint="eastAsia" w:ascii="Times New Roman" w:hAnsi="Times New Roman" w:eastAsia="宋体" w:cs="宋体"/>
          <w:lang w:val="en-US" w:eastAsia="zh-CN"/>
        </w:rPr>
        <w:t xml:space="preserve">, </w:t>
      </w:r>
      <w:r>
        <w:rPr>
          <w:rFonts w:hint="default" w:ascii="Times New Roman" w:hAnsi="Times New Roman" w:eastAsia="宋体" w:cs="宋体"/>
          <w:lang w:val="en-US" w:eastAsia="zh-CN"/>
        </w:rPr>
        <w:t>Art Director of Taikang Art Museum</w:t>
      </w:r>
      <w:r>
        <w:rPr>
          <w:rFonts w:hint="eastAsia" w:ascii="Times New Roman" w:hAnsi="Times New Roman" w:eastAsia="宋体" w:cs="宋体"/>
          <w:lang w:val="en-US" w:eastAsia="zh-CN"/>
        </w:rPr>
        <w:t xml:space="preserve"> </w:t>
      </w:r>
      <w:r>
        <w:rPr>
          <w:rFonts w:hint="default" w:ascii="Times New Roman" w:hAnsi="Times New Roman" w:eastAsia="宋体" w:cs="宋体"/>
          <w:lang w:val="en-US" w:eastAsia="zh-CN"/>
        </w:rPr>
        <w:t>Curator</w:t>
      </w:r>
      <w:r>
        <w:rPr>
          <w:rFonts w:hint="eastAsia" w:ascii="Times New Roman" w:hAnsi="Times New Roman" w:eastAsia="宋体" w:cs="宋体"/>
          <w:lang w:val="en-US" w:eastAsia="zh-CN"/>
        </w:rPr>
        <w:t xml:space="preserve">. </w:t>
      </w:r>
      <w:r>
        <w:rPr>
          <w:rFonts w:hint="default" w:ascii="Times New Roman" w:hAnsi="Times New Roman" w:eastAsia="宋体" w:cs="宋体"/>
          <w:lang w:val="en-US" w:eastAsia="zh-CN"/>
        </w:rPr>
        <w:t>Graduated from the Tianjin Technology University in 1990, as an active curator in Beijing since 1997, Tang Xin curated a series of contemporary art exhibitions locally while establishing artistic exchange with Europe. In 2003, she joined Taikang Insurance Group, and founded and served as director of Taikang Space until the present, an art institution known as one of the most vital non-profit art organization in China. At the same time, as the art collection manager of the Taikang Insurance Group, she has made it into a leading corporation collection in the field in terms of scale and historical importance in over two decades period. </w:t>
      </w:r>
    </w:p>
    <w:p w14:paraId="0546F446">
      <w:pPr>
        <w:widowControl/>
        <w:rPr>
          <w:rFonts w:ascii="Times New Roman" w:hAnsi="Times New Roman" w:eastAsia="宋体" w:cs="宋体"/>
        </w:rPr>
      </w:pPr>
    </w:p>
    <w:p w14:paraId="3538F1E2">
      <w:pPr>
        <w:widowControl/>
        <w:rPr>
          <w:rFonts w:hint="eastAsia" w:ascii="Times New Roman" w:hAnsi="Times New Roman" w:eastAsia="宋体" w:cs="宋体"/>
          <w:lang w:val="en-US" w:eastAsia="zh-CN"/>
        </w:rPr>
      </w:pPr>
      <w:r>
        <w:rPr>
          <w:rFonts w:ascii="Times New Roman" w:hAnsi="Times New Roman" w:eastAsia="宋体" w:cs="宋体"/>
        </w:rPr>
        <w:t>Tang Xin has closely followed the development and spread of modern and contemporary art in China since the 20th century. She links the art wave of the socialist revolutionary period with contemporary art, establishing a distinctive and systematic research approach within the Chinese contemporary art world. Additionally, she has contributed to the fields of photography history, the study of female artists, and the discovery and support of emerging art creators. During the inaugural exhibition of the Taikang Art Museum in 2023, Tang and her team introduced a Taikang research system, which integrates a historically significant framework, marked by the years “1905-1942-1976-present,” with 1905 as a key milestone, and the three central themes of “institution, media, and art ecology”</w:t>
      </w:r>
      <w:r>
        <w:rPr>
          <w:rFonts w:hint="eastAsia" w:ascii="Times New Roman" w:hAnsi="Times New Roman" w:eastAsia="宋体" w:cs="宋体"/>
          <w:lang w:val="en-US" w:eastAsia="zh-CN"/>
        </w:rPr>
        <w:t>.</w:t>
      </w:r>
    </w:p>
    <w:p w14:paraId="1D6078F6">
      <w:pPr>
        <w:rPr>
          <w:rFonts w:hint="default" w:ascii="Times New Roman Regular" w:hAnsi="Times New Roman Regular" w:cs="Times New Roman Regular"/>
          <w:color w:val="000000" w:themeColor="text1"/>
          <w:sz w:val="20"/>
          <w:szCs w:val="20"/>
          <w:highlight w:val="none"/>
          <w:lang w:val="en-US" w:eastAsia="zh-CN"/>
          <w14:textFill>
            <w14:solidFill>
              <w14:schemeClr w14:val="tx1"/>
            </w14:solidFill>
          </w14:textFill>
        </w:rPr>
      </w:pPr>
    </w:p>
    <w:p w14:paraId="16D22CF3">
      <w:pPr>
        <w:pStyle w:val="7"/>
        <w:keepNext w:val="0"/>
        <w:keepLines w:val="0"/>
        <w:widowControl/>
        <w:suppressLineNumbers w:val="0"/>
        <w:rPr>
          <w:rFonts w:hint="default" w:ascii="Times New Roman Regular" w:hAnsi="Times New Roman Regular" w:cs="Times New Roman Regular"/>
          <w:sz w:val="22"/>
          <w:szCs w:val="22"/>
        </w:rPr>
      </w:pPr>
    </w:p>
    <w:p w14:paraId="16512256">
      <w:pPr>
        <w:pStyle w:val="8"/>
        <w:keepNext w:val="0"/>
        <w:keepLines w:val="0"/>
        <w:widowControl/>
        <w:suppressLineNumbers w:val="0"/>
        <w:rPr>
          <w:rFonts w:ascii="Times New Roman" w:hAnsi="Times New Roman" w:eastAsia="宋体" w:cs="宋体"/>
          <w:color w:val="auto"/>
          <w:kern w:val="2"/>
          <w:sz w:val="21"/>
          <w:szCs w:val="24"/>
          <w:lang w:val="en-US" w:eastAsia="zh-CN" w:bidi="ar-SA"/>
        </w:rPr>
      </w:pPr>
      <w:r>
        <w:rPr>
          <w:rFonts w:hint="default" w:ascii="Times New Roman Bold" w:hAnsi="Times New Roman Bold" w:eastAsia="宋体" w:cs="Times New Roman Bold"/>
          <w:b/>
          <w:bCs/>
          <w:color w:val="auto"/>
          <w:kern w:val="2"/>
          <w:sz w:val="21"/>
          <w:szCs w:val="24"/>
          <w:lang w:val="en-US" w:eastAsia="zh-CN" w:bidi="ar-SA"/>
        </w:rPr>
        <w:t>About the Taikang Art Museum</w:t>
      </w:r>
    </w:p>
    <w:p w14:paraId="046D8D29">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1"/>
          <w:szCs w:val="24"/>
          <w:lang w:val="en-US" w:eastAsia="zh-CN" w:bidi="ar-SA"/>
        </w:rPr>
      </w:pPr>
      <w:r>
        <w:rPr>
          <w:rFonts w:hint="default" w:ascii="Times New Roman" w:hAnsi="Times New Roman" w:eastAsia="宋体" w:cs="宋体"/>
          <w:color w:val="auto"/>
          <w:kern w:val="2"/>
          <w:sz w:val="21"/>
          <w:szCs w:val="24"/>
          <w:lang w:val="en-US" w:eastAsia="zh-CN" w:bidi="ar-SA"/>
        </w:rPr>
        <w:t>Founded by Taikang Insurance Group, Taikang Art Museum (TAM) is a non-profit private art museum located at the core of Beijing CBD, dedicated to the research and collection of contemporary Chinese art. The acronym Taikang Art Museum (TAM), pronounced tā men, refers to the creators and appreciators of art, which echoes the concept of the museum's brand, “an art museum for ‘TA’”, i.e. an open and altruistic art platform that serves everyone’s understanding and pursuit of art. This echoes the museum’s brand concept of “a museum for ‘TAs’”, an open, altruistic art platform for the public that serves everyone’s understanding and pursuit of art. In terms of academic positioning, it focuses on Chinese modern and contemporary art since the 20th century, as well as future-oriented new art, emphasizing viewing, researching, and collecting contemporary artworks from a historical perspective. We hope to sort out and present the relationship between Chinese art and the times over the past century, and reflect the magnificent history of modern China from the perspective of art, and hope to participate in and promote the future-oriented development of the arts.</w:t>
      </w:r>
    </w:p>
    <w:p w14:paraId="26DD23B8">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1"/>
          <w:szCs w:val="24"/>
          <w:lang w:val="en-US" w:eastAsia="zh-CN" w:bidi="ar-SA"/>
        </w:rPr>
      </w:pPr>
    </w:p>
    <w:p w14:paraId="4DE11C4A">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1"/>
          <w:szCs w:val="24"/>
          <w:lang w:val="en-US" w:eastAsia="zh-CN" w:bidi="ar-SA"/>
        </w:rPr>
      </w:pPr>
      <w:r>
        <w:rPr>
          <w:rFonts w:hint="default" w:ascii="Times New Roman" w:hAnsi="Times New Roman" w:eastAsia="宋体" w:cs="宋体"/>
          <w:color w:val="auto"/>
          <w:kern w:val="2"/>
          <w:sz w:val="21"/>
          <w:szCs w:val="24"/>
          <w:lang w:val="en-US" w:eastAsia="zh-CN" w:bidi="ar-SA"/>
        </w:rPr>
        <w:t>As the predecessor of the Taikang Art Museum, Taikang Space was founded by Taikang Insurance Group (formerly Taikang Life Insurance Co., Ltd.) in 2003, and has received its continuous support. Taikang Insurance Group is the earliest financial enterprise in China to develop a contemporary art collection. Over the past twenty years, Taikang has dedicated itself to collecting Chinese modern and contemporary art and has initially established a collection of art with historical significance and scale. The collection focuses on early Chinese photography from the second half of the nineteenth century, modern Chinese painting, realist art, and other art forms since 1905, as well as nodal works of contemporary art since the Reform and Opening Up and the new art practices that have attracted the most attention, while at the same time emphasizing the collection and documentation of art archives from the corresponding historical periods. In addition to combining art historical research in the 20th century, the study also considers the historical connection between local contemporary issues and the development of globalization from the perspective of the development of mankind as a whole.</w:t>
      </w:r>
    </w:p>
    <w:p w14:paraId="7A02625E">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1"/>
          <w:szCs w:val="24"/>
          <w:lang w:val="en-US" w:eastAsia="zh-CN" w:bidi="ar-SA"/>
        </w:rPr>
      </w:pPr>
    </w:p>
    <w:p w14:paraId="042FE278">
      <w:pPr>
        <w:keepNext w:val="0"/>
        <w:keepLines w:val="0"/>
        <w:widowControl/>
        <w:numPr>
          <w:ilvl w:val="0"/>
          <w:numId w:val="0"/>
        </w:numPr>
        <w:suppressLineNumbers w:val="0"/>
        <w:spacing w:before="0" w:beforeAutospacing="0" w:after="0" w:afterAutospacing="0"/>
        <w:ind w:right="0" w:rightChars="0"/>
        <w:rPr>
          <w:rFonts w:hint="default" w:ascii="Times New Roman" w:hAnsi="Times New Roman" w:eastAsia="宋体" w:cs="宋体"/>
          <w:color w:val="auto"/>
          <w:kern w:val="2"/>
          <w:sz w:val="21"/>
          <w:szCs w:val="24"/>
          <w:lang w:val="en-US" w:eastAsia="zh-CN" w:bidi="ar-SA"/>
        </w:rPr>
      </w:pPr>
      <w:r>
        <w:rPr>
          <w:rFonts w:hint="default" w:ascii="Times New Roman" w:hAnsi="Times New Roman" w:eastAsia="宋体" w:cs="宋体"/>
          <w:color w:val="auto"/>
          <w:kern w:val="2"/>
          <w:sz w:val="21"/>
          <w:szCs w:val="24"/>
          <w:lang w:val="en-US" w:eastAsia="zh-CN" w:bidi="ar-SA"/>
        </w:rPr>
        <w:t>TAM (Taikang Art Museum) aims to become a representative museum of contemporary Chinese art and a publicized service platform. As a new institution with 20 years of academic deposit, we uphold an open and friendly attitude, work together with industry leaders to promote China’s contemporary art ecology, integrate art into public life, participate in Beijing’s urban cultural construction, and tell a good story of Chinese development with art. </w:t>
      </w:r>
    </w:p>
    <w:p w14:paraId="7A91F238">
      <w:pPr>
        <w:rPr>
          <w:rFonts w:hint="default" w:ascii="Times New Roman" w:hAnsi="Times New Roman" w:eastAsia="宋体" w:cs="宋体"/>
          <w:color w:val="auto"/>
          <w:kern w:val="2"/>
          <w:sz w:val="21"/>
          <w:szCs w:val="24"/>
          <w:lang w:val="en-US" w:eastAsia="zh-CN" w:bidi="ar-SA"/>
        </w:rPr>
      </w:pPr>
    </w:p>
    <w:p w14:paraId="4A5DA2C4">
      <w:pPr>
        <w:rPr>
          <w:rFonts w:hint="default" w:ascii="Times New Roman" w:hAnsi="Times New Roman" w:eastAsia="宋体" w:cs="宋体"/>
          <w:color w:val="auto"/>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antinghei sc">
    <w:panose1 w:val="02000000000000000000"/>
    <w:charset w:val="86"/>
    <w:family w:val="auto"/>
    <w:pitch w:val="default"/>
    <w:sig w:usb0="00000001" w:usb1="08000000" w:usb2="00000000" w:usb3="00000000" w:csb0="00040000" w:csb1="00000000"/>
  </w:font>
  <w:font w:name="方正兰亭中黑_GBK">
    <w:panose1 w:val="02000000000000000000"/>
    <w:charset w:val="86"/>
    <w:family w:val="auto"/>
    <w:pitch w:val="default"/>
    <w:sig w:usb0="800002BF" w:usb1="38CF7CFA" w:usb2="00082016" w:usb3="00000000" w:csb0="00040000" w:csb1="00000000"/>
  </w:font>
  <w:font w:name="pingfang sc">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BDB7">
    <w:pPr>
      <w:pStyle w:val="3"/>
      <w:jc w:val="center"/>
      <w:rPr>
        <w:rFonts w:hint="default" w:eastAsiaTheme="minorEastAsia"/>
        <w:lang w:val="en-US" w:eastAsia="zh-CN"/>
      </w:rPr>
    </w:pPr>
    <w:r>
      <w:rPr>
        <w:rFonts w:hint="eastAsia"/>
        <w:lang w:val="en-US" w:eastAsia="zh-CN"/>
      </w:rPr>
      <w:t>CM展英文版新闻稿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ODBhNzlmODM4Nzc1ZTZmZWI3MmEwMmNjYTFlMTYifQ=="/>
  </w:docVars>
  <w:rsids>
    <w:rsidRoot w:val="EFFFA88D"/>
    <w:rsid w:val="1EE70075"/>
    <w:rsid w:val="25227609"/>
    <w:rsid w:val="35FB555C"/>
    <w:rsid w:val="37EF25F5"/>
    <w:rsid w:val="3B8F088F"/>
    <w:rsid w:val="3B9B8E25"/>
    <w:rsid w:val="4BB54924"/>
    <w:rsid w:val="4D611881"/>
    <w:rsid w:val="72FEE9C8"/>
    <w:rsid w:val="76BB05C6"/>
    <w:rsid w:val="77B25C7E"/>
    <w:rsid w:val="79E9B4C6"/>
    <w:rsid w:val="7EB611DB"/>
    <w:rsid w:val="7FFF5A7B"/>
    <w:rsid w:val="8BBD27A8"/>
    <w:rsid w:val="8FAAD120"/>
    <w:rsid w:val="B3EE8782"/>
    <w:rsid w:val="DAFF0321"/>
    <w:rsid w:val="E269FE6A"/>
    <w:rsid w:val="EFB96741"/>
    <w:rsid w:val="EFFFA88D"/>
    <w:rsid w:val="F50C698D"/>
    <w:rsid w:val="F77F3B3A"/>
    <w:rsid w:val="F7F02C3B"/>
    <w:rsid w:val="FAA7604A"/>
    <w:rsid w:val="FEDFA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p6"/>
    <w:basedOn w:val="1"/>
    <w:qFormat/>
    <w:uiPriority w:val="0"/>
    <w:pPr>
      <w:spacing w:before="0" w:beforeAutospacing="0" w:after="100" w:afterAutospacing="0"/>
      <w:ind w:left="0" w:right="0"/>
      <w:jc w:val="left"/>
    </w:pPr>
    <w:rPr>
      <w:rFonts w:ascii="lantinghei sc" w:hAnsi="lantinghei sc" w:eastAsia="lantinghei sc" w:cs="lantinghei sc"/>
      <w:color w:val="000000"/>
      <w:kern w:val="0"/>
      <w:sz w:val="20"/>
      <w:szCs w:val="20"/>
      <w:lang w:val="en-US" w:eastAsia="zh-CN" w:bidi="ar"/>
    </w:rPr>
  </w:style>
  <w:style w:type="paragraph" w:customStyle="1" w:styleId="8">
    <w:name w:val="p7"/>
    <w:basedOn w:val="1"/>
    <w:qFormat/>
    <w:uiPriority w:val="0"/>
    <w:pPr>
      <w:spacing w:before="0" w:beforeAutospacing="0" w:after="100" w:afterAutospacing="0"/>
      <w:ind w:left="0" w:right="0"/>
      <w:jc w:val="left"/>
    </w:pPr>
    <w:rPr>
      <w:rFonts w:ascii="方正兰亭中黑_GBK" w:hAnsi="方正兰亭中黑_GBK" w:eastAsia="方正兰亭中黑_GBK" w:cs="方正兰亭中黑_GBK"/>
      <w:color w:val="000000"/>
      <w:kern w:val="0"/>
      <w:sz w:val="20"/>
      <w:szCs w:val="20"/>
      <w:lang w:val="en-US" w:eastAsia="zh-CN" w:bidi="ar"/>
    </w:rPr>
  </w:style>
  <w:style w:type="paragraph" w:customStyle="1" w:styleId="9">
    <w:name w:val="p2"/>
    <w:basedOn w:val="1"/>
    <w:qFormat/>
    <w:uiPriority w:val="0"/>
    <w:pPr>
      <w:spacing w:before="0" w:beforeAutospacing="0" w:after="0" w:afterAutospacing="0"/>
      <w:ind w:left="0" w:right="0"/>
      <w:jc w:val="both"/>
    </w:pPr>
    <w:rPr>
      <w:rFonts w:hint="eastAsia" w:ascii="pingfang sc" w:hAnsi="pingfang sc" w:eastAsia="pingfang sc" w:cs="pingfang sc"/>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1654</Words>
  <Characters>9388</Characters>
  <Lines>0</Lines>
  <Paragraphs>0</Paragraphs>
  <TotalTime>27</TotalTime>
  <ScaleCrop>false</ScaleCrop>
  <LinksUpToDate>false</LinksUpToDate>
  <CharactersWithSpaces>11009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2024-11-09T10:53:00Z</dcterms:created>
  <dc:creator>Sophia</dc:creator>
  <cp:lastModifiedBy>Sophia</cp:lastModifiedBy>
  <dcterms:modified xsi:type="dcterms:W3CDTF">2024-11-12T14:31:18Z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8DB81BF3A5154B10ADA9C7861AD1D2B7_13</vt:lpwstr>
  </property>
</Properties>
</file>